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A80E7" w14:textId="6A8833D5" w:rsidR="00612A72" w:rsidRPr="00BC2FD7" w:rsidRDefault="00612A72" w:rsidP="00612A72">
      <w:pPr>
        <w:jc w:val="right"/>
        <w:rPr>
          <w:sz w:val="24"/>
          <w:szCs w:val="24"/>
        </w:rPr>
      </w:pPr>
      <w:r w:rsidRPr="00BC2FD7">
        <w:rPr>
          <w:sz w:val="24"/>
          <w:szCs w:val="24"/>
        </w:rPr>
        <w:t xml:space="preserve">Solin, </w:t>
      </w:r>
      <w:r>
        <w:rPr>
          <w:sz w:val="24"/>
          <w:szCs w:val="24"/>
        </w:rPr>
        <w:t>2</w:t>
      </w:r>
      <w:r w:rsidRPr="00BC2FD7">
        <w:rPr>
          <w:sz w:val="24"/>
          <w:szCs w:val="24"/>
        </w:rPr>
        <w:t>.</w:t>
      </w:r>
      <w:r>
        <w:rPr>
          <w:sz w:val="24"/>
          <w:szCs w:val="24"/>
        </w:rPr>
        <w:t>3</w:t>
      </w:r>
      <w:r w:rsidRPr="00BC2FD7">
        <w:rPr>
          <w:sz w:val="24"/>
          <w:szCs w:val="24"/>
        </w:rPr>
        <w:t>.20</w:t>
      </w:r>
      <w:r>
        <w:rPr>
          <w:sz w:val="24"/>
          <w:szCs w:val="24"/>
        </w:rPr>
        <w:t>2</w:t>
      </w:r>
      <w:r w:rsidR="00753A50">
        <w:rPr>
          <w:sz w:val="24"/>
          <w:szCs w:val="24"/>
        </w:rPr>
        <w:t>6</w:t>
      </w:r>
    </w:p>
    <w:p w14:paraId="7F5006BD" w14:textId="77777777" w:rsidR="00612A72" w:rsidRPr="00BC2FD7" w:rsidRDefault="00612A72" w:rsidP="00612A72">
      <w:pPr>
        <w:rPr>
          <w:b/>
          <w:bCs/>
          <w:color w:val="002F82"/>
          <w:sz w:val="40"/>
          <w:szCs w:val="40"/>
        </w:rPr>
      </w:pPr>
      <w:r w:rsidRPr="00BC2FD7">
        <w:rPr>
          <w:b/>
          <w:bCs/>
          <w:color w:val="002F82"/>
          <w:sz w:val="40"/>
          <w:szCs w:val="40"/>
        </w:rPr>
        <w:t>PROCUREMENT NOTICE</w:t>
      </w:r>
    </w:p>
    <w:p w14:paraId="3C1F8549" w14:textId="77777777" w:rsidR="00612A72" w:rsidRPr="00BC2FD7" w:rsidRDefault="00612A72" w:rsidP="00612A72">
      <w:pPr>
        <w:rPr>
          <w:b/>
          <w:bCs/>
          <w:color w:val="002F82"/>
          <w:sz w:val="40"/>
          <w:szCs w:val="40"/>
        </w:rPr>
      </w:pPr>
    </w:p>
    <w:p w14:paraId="2049087B" w14:textId="6869F175" w:rsidR="00612A72" w:rsidRPr="00BC2FD7" w:rsidRDefault="00612A72" w:rsidP="00612A72">
      <w:pPr>
        <w:rPr>
          <w:sz w:val="28"/>
          <w:szCs w:val="28"/>
        </w:rPr>
      </w:pPr>
      <w:r w:rsidRPr="00BC2FD7">
        <w:rPr>
          <w:color w:val="002F82"/>
          <w:sz w:val="28"/>
          <w:szCs w:val="28"/>
        </w:rPr>
        <w:t>PROCUREMENT NUMBER:</w:t>
      </w:r>
      <w:r w:rsidRPr="00BC2FD7">
        <w:rPr>
          <w:sz w:val="28"/>
          <w:szCs w:val="28"/>
        </w:rPr>
        <w:t xml:space="preserve"> </w:t>
      </w:r>
      <w:r w:rsidRPr="00BC2FD7">
        <w:rPr>
          <w:color w:val="FF0000"/>
          <w:sz w:val="28"/>
          <w:szCs w:val="28"/>
        </w:rPr>
        <w:t>ON-</w:t>
      </w:r>
      <w:r>
        <w:rPr>
          <w:color w:val="FF0000"/>
          <w:sz w:val="28"/>
          <w:szCs w:val="28"/>
        </w:rPr>
        <w:t>4</w:t>
      </w:r>
      <w:r>
        <w:rPr>
          <w:color w:val="FF0000"/>
          <w:sz w:val="28"/>
          <w:szCs w:val="28"/>
        </w:rPr>
        <w:t>3</w:t>
      </w:r>
      <w:r w:rsidRPr="00BC2FD7">
        <w:rPr>
          <w:color w:val="FF0000"/>
          <w:sz w:val="28"/>
          <w:szCs w:val="28"/>
        </w:rPr>
        <w:t>-202</w:t>
      </w:r>
      <w:r>
        <w:rPr>
          <w:color w:val="FF0000"/>
          <w:sz w:val="28"/>
          <w:szCs w:val="28"/>
        </w:rPr>
        <w:t>6</w:t>
      </w:r>
    </w:p>
    <w:p w14:paraId="2CD70AAF" w14:textId="77777777" w:rsidR="00612A72" w:rsidRPr="00BC2FD7" w:rsidRDefault="00612A72" w:rsidP="00612A72">
      <w:pPr>
        <w:rPr>
          <w:sz w:val="28"/>
          <w:szCs w:val="28"/>
        </w:rPr>
      </w:pPr>
    </w:p>
    <w:p w14:paraId="42462121" w14:textId="467A6E90" w:rsidR="00612A72" w:rsidRPr="00612A72" w:rsidRDefault="00612A72" w:rsidP="00612A72">
      <w:pPr>
        <w:pStyle w:val="ListParagraph"/>
        <w:numPr>
          <w:ilvl w:val="0"/>
          <w:numId w:val="8"/>
        </w:numPr>
        <w:rPr>
          <w:b/>
          <w:bCs/>
          <w:color w:val="002F82"/>
          <w:sz w:val="28"/>
          <w:szCs w:val="28"/>
        </w:rPr>
      </w:pPr>
      <w:r w:rsidRPr="00612A72">
        <w:rPr>
          <w:b/>
          <w:bCs/>
          <w:color w:val="002F82"/>
          <w:sz w:val="28"/>
          <w:szCs w:val="28"/>
        </w:rPr>
        <w:t>GENERAL DATA</w:t>
      </w:r>
    </w:p>
    <w:p w14:paraId="32AFB14D" w14:textId="77777777" w:rsidR="00612A72" w:rsidRPr="00BC2FD7" w:rsidRDefault="00612A72" w:rsidP="00612A72">
      <w:pPr>
        <w:numPr>
          <w:ilvl w:val="1"/>
          <w:numId w:val="8"/>
        </w:numPr>
        <w:contextualSpacing/>
        <w:rPr>
          <w:color w:val="002F82"/>
          <w:sz w:val="24"/>
          <w:szCs w:val="24"/>
          <w:lang w:val="hr-HR"/>
        </w:rPr>
      </w:pPr>
      <w:r w:rsidRPr="00BC2FD7">
        <w:rPr>
          <w:color w:val="002F82"/>
          <w:sz w:val="24"/>
          <w:szCs w:val="24"/>
          <w:lang w:val="hr-HR"/>
        </w:rPr>
        <w:t>CONTRACTOR DATA</w:t>
      </w:r>
    </w:p>
    <w:p w14:paraId="1931A7D3" w14:textId="77777777" w:rsidR="00612A72" w:rsidRPr="00BC2FD7" w:rsidRDefault="00612A72" w:rsidP="00612A72">
      <w:pPr>
        <w:ind w:left="360"/>
        <w:contextualSpacing/>
        <w:rPr>
          <w:color w:val="002F82"/>
          <w:sz w:val="24"/>
          <w:szCs w:val="24"/>
          <w:lang w:val="hr-HR"/>
        </w:rPr>
      </w:pPr>
    </w:p>
    <w:p w14:paraId="20FFFCC1" w14:textId="77777777" w:rsidR="00612A72" w:rsidRPr="00BC2FD7" w:rsidRDefault="00612A72" w:rsidP="00612A72">
      <w:pPr>
        <w:spacing w:before="65" w:line="360" w:lineRule="auto"/>
        <w:ind w:left="720" w:right="7410"/>
        <w:contextualSpacing/>
        <w:rPr>
          <w:lang w:val="hr-HR"/>
        </w:rPr>
      </w:pPr>
      <w:r w:rsidRPr="00BC2FD7">
        <w:rPr>
          <w:lang w:val="hr-HR"/>
        </w:rPr>
        <w:t>AD</w:t>
      </w:r>
      <w:r w:rsidRPr="00BC2FD7">
        <w:rPr>
          <w:spacing w:val="-1"/>
          <w:lang w:val="hr-HR"/>
        </w:rPr>
        <w:t xml:space="preserve"> </w:t>
      </w:r>
      <w:proofErr w:type="spellStart"/>
      <w:r w:rsidRPr="00BC2FD7">
        <w:rPr>
          <w:lang w:val="hr-HR"/>
        </w:rPr>
        <w:t>Plastik</w:t>
      </w:r>
      <w:proofErr w:type="spellEnd"/>
      <w:r w:rsidRPr="00BC2FD7">
        <w:rPr>
          <w:spacing w:val="1"/>
          <w:lang w:val="hr-HR"/>
        </w:rPr>
        <w:t xml:space="preserve"> </w:t>
      </w:r>
      <w:r w:rsidRPr="00BC2FD7">
        <w:rPr>
          <w:lang w:val="hr-HR"/>
        </w:rPr>
        <w:t>d.d.</w:t>
      </w:r>
      <w:r w:rsidRPr="00BC2FD7">
        <w:rPr>
          <w:spacing w:val="1"/>
          <w:lang w:val="hr-HR"/>
        </w:rPr>
        <w:t xml:space="preserve"> </w:t>
      </w:r>
      <w:proofErr w:type="spellStart"/>
      <w:r w:rsidRPr="00BC2FD7">
        <w:rPr>
          <w:lang w:val="hr-HR"/>
        </w:rPr>
        <w:t>Address</w:t>
      </w:r>
      <w:proofErr w:type="spellEnd"/>
      <w:r w:rsidRPr="00BC2FD7">
        <w:rPr>
          <w:lang w:val="hr-HR"/>
        </w:rPr>
        <w:t>:</w:t>
      </w:r>
      <w:r w:rsidRPr="00BC2FD7">
        <w:rPr>
          <w:spacing w:val="-6"/>
          <w:lang w:val="hr-HR"/>
        </w:rPr>
        <w:t xml:space="preserve"> </w:t>
      </w:r>
      <w:r w:rsidRPr="00BC2FD7">
        <w:rPr>
          <w:lang w:val="hr-HR"/>
        </w:rPr>
        <w:t>Matoševa</w:t>
      </w:r>
      <w:r w:rsidRPr="00BC2FD7">
        <w:rPr>
          <w:spacing w:val="-6"/>
          <w:lang w:val="hr-HR"/>
        </w:rPr>
        <w:t xml:space="preserve"> </w:t>
      </w:r>
      <w:r w:rsidRPr="00BC2FD7">
        <w:rPr>
          <w:lang w:val="hr-HR"/>
        </w:rPr>
        <w:t>8</w:t>
      </w:r>
    </w:p>
    <w:p w14:paraId="17904D4F" w14:textId="77777777" w:rsidR="00612A72" w:rsidRPr="00BC2FD7" w:rsidRDefault="00612A72" w:rsidP="00612A72">
      <w:pPr>
        <w:spacing w:line="360" w:lineRule="auto"/>
        <w:ind w:left="720" w:right="8192"/>
        <w:contextualSpacing/>
        <w:rPr>
          <w:lang w:val="hr-HR"/>
        </w:rPr>
      </w:pPr>
      <w:r w:rsidRPr="00BC2FD7">
        <w:rPr>
          <w:lang w:val="hr-HR"/>
        </w:rPr>
        <w:t>21210 Solin</w:t>
      </w:r>
      <w:r w:rsidRPr="00BC2FD7">
        <w:rPr>
          <w:spacing w:val="-60"/>
          <w:lang w:val="hr-HR"/>
        </w:rPr>
        <w:t xml:space="preserve"> </w:t>
      </w:r>
      <w:r w:rsidRPr="00BC2FD7">
        <w:rPr>
          <w:lang w:val="hr-HR"/>
        </w:rPr>
        <w:t>Croatia</w:t>
      </w:r>
    </w:p>
    <w:p w14:paraId="15F29755" w14:textId="77777777" w:rsidR="00612A72" w:rsidRPr="00BC2FD7" w:rsidRDefault="00612A72" w:rsidP="00612A72">
      <w:pPr>
        <w:spacing w:line="360" w:lineRule="auto"/>
        <w:ind w:left="720"/>
        <w:contextualSpacing/>
        <w:rPr>
          <w:lang w:val="hr-HR"/>
        </w:rPr>
      </w:pPr>
      <w:r w:rsidRPr="00BC2FD7">
        <w:rPr>
          <w:lang w:val="hr-HR"/>
        </w:rPr>
        <w:t>VAT: 48351740621</w:t>
      </w:r>
    </w:p>
    <w:p w14:paraId="16A4643C" w14:textId="77777777" w:rsidR="00612A72" w:rsidRPr="00BC2FD7" w:rsidRDefault="00612A72" w:rsidP="00612A72">
      <w:pPr>
        <w:spacing w:before="125" w:line="360" w:lineRule="auto"/>
        <w:ind w:left="720"/>
        <w:contextualSpacing/>
        <w:rPr>
          <w:lang w:val="hr-HR"/>
        </w:rPr>
      </w:pPr>
      <w:r w:rsidRPr="00BC2FD7">
        <w:rPr>
          <w:lang w:val="hr-HR"/>
        </w:rPr>
        <w:t>Phone:</w:t>
      </w:r>
      <w:r w:rsidRPr="00BC2FD7">
        <w:rPr>
          <w:spacing w:val="-2"/>
          <w:lang w:val="hr-HR"/>
        </w:rPr>
        <w:t xml:space="preserve"> </w:t>
      </w:r>
      <w:r w:rsidRPr="00BC2FD7">
        <w:rPr>
          <w:lang w:val="hr-HR"/>
        </w:rPr>
        <w:t>+385 21</w:t>
      </w:r>
      <w:r w:rsidRPr="00BC2FD7">
        <w:rPr>
          <w:spacing w:val="-2"/>
          <w:lang w:val="hr-HR"/>
        </w:rPr>
        <w:t xml:space="preserve"> </w:t>
      </w:r>
      <w:r w:rsidRPr="00BC2FD7">
        <w:rPr>
          <w:lang w:val="hr-HR"/>
        </w:rPr>
        <w:t>206 444</w:t>
      </w:r>
    </w:p>
    <w:p w14:paraId="3BA608CB" w14:textId="77777777" w:rsidR="00612A72" w:rsidRPr="00BC2FD7" w:rsidRDefault="00612A72" w:rsidP="00612A72">
      <w:pPr>
        <w:spacing w:before="127" w:line="360" w:lineRule="auto"/>
        <w:ind w:left="720"/>
        <w:contextualSpacing/>
        <w:rPr>
          <w:lang w:val="hr-HR"/>
        </w:rPr>
      </w:pPr>
      <w:r w:rsidRPr="00BC2FD7">
        <w:rPr>
          <w:lang w:val="hr-HR"/>
        </w:rPr>
        <w:t>Fax:</w:t>
      </w:r>
      <w:r w:rsidRPr="00BC2FD7">
        <w:rPr>
          <w:spacing w:val="-1"/>
          <w:lang w:val="hr-HR"/>
        </w:rPr>
        <w:t xml:space="preserve"> </w:t>
      </w:r>
      <w:r w:rsidRPr="00BC2FD7">
        <w:rPr>
          <w:lang w:val="hr-HR"/>
        </w:rPr>
        <w:t>+385</w:t>
      </w:r>
      <w:r w:rsidRPr="00BC2FD7">
        <w:rPr>
          <w:spacing w:val="-2"/>
          <w:lang w:val="hr-HR"/>
        </w:rPr>
        <w:t xml:space="preserve"> </w:t>
      </w:r>
      <w:r w:rsidRPr="00BC2FD7">
        <w:rPr>
          <w:lang w:val="hr-HR"/>
        </w:rPr>
        <w:t>21 206</w:t>
      </w:r>
      <w:r w:rsidRPr="00BC2FD7">
        <w:rPr>
          <w:spacing w:val="-2"/>
          <w:lang w:val="hr-HR"/>
        </w:rPr>
        <w:t xml:space="preserve"> </w:t>
      </w:r>
      <w:r w:rsidRPr="00BC2FD7">
        <w:rPr>
          <w:lang w:val="hr-HR"/>
        </w:rPr>
        <w:t>495</w:t>
      </w:r>
    </w:p>
    <w:p w14:paraId="6BAC3A05" w14:textId="77777777" w:rsidR="00612A72" w:rsidRPr="00BC2FD7" w:rsidRDefault="00612A72" w:rsidP="00612A72">
      <w:pPr>
        <w:spacing w:before="126" w:line="360" w:lineRule="auto"/>
        <w:ind w:left="720" w:right="6417"/>
        <w:contextualSpacing/>
        <w:rPr>
          <w:lang w:val="hr-HR"/>
        </w:rPr>
      </w:pPr>
      <w:r w:rsidRPr="00BC2FD7">
        <w:rPr>
          <w:lang w:val="hr-HR"/>
        </w:rPr>
        <w:t xml:space="preserve">e-mail: </w:t>
      </w:r>
      <w:hyperlink r:id="rId12">
        <w:r w:rsidRPr="00BC2FD7">
          <w:rPr>
            <w:lang w:val="hr-HR"/>
          </w:rPr>
          <w:t>adplastik@adplastik.hr</w:t>
        </w:r>
      </w:hyperlink>
      <w:r w:rsidRPr="00BC2FD7">
        <w:rPr>
          <w:spacing w:val="-59"/>
          <w:lang w:val="hr-HR"/>
        </w:rPr>
        <w:t xml:space="preserve"> </w:t>
      </w:r>
      <w:hyperlink r:id="rId13">
        <w:r w:rsidRPr="00BC2FD7">
          <w:rPr>
            <w:lang w:val="hr-HR"/>
          </w:rPr>
          <w:t>www.adplastik.hr</w:t>
        </w:r>
      </w:hyperlink>
    </w:p>
    <w:p w14:paraId="493ACFB2" w14:textId="77777777" w:rsidR="00612A72" w:rsidRPr="00BC2FD7" w:rsidRDefault="00612A72" w:rsidP="00612A72">
      <w:pPr>
        <w:ind w:left="1080"/>
        <w:contextualSpacing/>
        <w:rPr>
          <w:color w:val="002F82"/>
          <w:sz w:val="24"/>
          <w:szCs w:val="24"/>
          <w:lang w:val="hr-HR"/>
        </w:rPr>
      </w:pPr>
    </w:p>
    <w:p w14:paraId="703EBF7F" w14:textId="77777777" w:rsidR="00612A72" w:rsidRPr="00BC2FD7" w:rsidRDefault="00612A72" w:rsidP="00612A72">
      <w:pPr>
        <w:numPr>
          <w:ilvl w:val="1"/>
          <w:numId w:val="8"/>
        </w:numPr>
        <w:contextualSpacing/>
        <w:rPr>
          <w:color w:val="002F82"/>
          <w:sz w:val="24"/>
          <w:szCs w:val="24"/>
          <w:lang w:val="hr-HR"/>
        </w:rPr>
      </w:pPr>
      <w:r w:rsidRPr="00BC2FD7">
        <w:rPr>
          <w:color w:val="002F82"/>
          <w:sz w:val="24"/>
          <w:szCs w:val="24"/>
          <w:lang w:val="hr-HR"/>
        </w:rPr>
        <w:t>TENDER TITLE</w:t>
      </w:r>
    </w:p>
    <w:p w14:paraId="32455131" w14:textId="77777777" w:rsidR="00612A72" w:rsidRPr="00BC2FD7" w:rsidRDefault="00612A72" w:rsidP="00612A72">
      <w:pPr>
        <w:ind w:left="1080"/>
        <w:contextualSpacing/>
        <w:rPr>
          <w:color w:val="002F82"/>
          <w:sz w:val="24"/>
          <w:szCs w:val="24"/>
          <w:lang w:val="hr-HR"/>
        </w:rPr>
      </w:pPr>
    </w:p>
    <w:p w14:paraId="28488790" w14:textId="7D290254" w:rsidR="00612A72" w:rsidRPr="00BC2FD7" w:rsidRDefault="00612A72" w:rsidP="00612A72">
      <w:pPr>
        <w:ind w:left="720"/>
        <w:contextualSpacing/>
        <w:rPr>
          <w:lang w:val="hr-HR"/>
        </w:rPr>
      </w:pPr>
      <w:r w:rsidRPr="00BC2FD7">
        <w:rPr>
          <w:lang w:val="hr-HR"/>
        </w:rPr>
        <w:t xml:space="preserve">„Transport </w:t>
      </w:r>
      <w:proofErr w:type="spellStart"/>
      <w:r w:rsidRPr="00BC2FD7">
        <w:rPr>
          <w:lang w:val="hr-HR"/>
        </w:rPr>
        <w:t>delivery</w:t>
      </w:r>
      <w:proofErr w:type="spellEnd"/>
      <w:r w:rsidRPr="00BC2FD7">
        <w:rPr>
          <w:lang w:val="hr-HR"/>
        </w:rPr>
        <w:t xml:space="preserve"> of </w:t>
      </w:r>
      <w:proofErr w:type="spellStart"/>
      <w:r w:rsidRPr="00BC2FD7">
        <w:rPr>
          <w:lang w:val="hr-HR"/>
        </w:rPr>
        <w:t>production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materials</w:t>
      </w:r>
      <w:proofErr w:type="spellEnd"/>
      <w:r w:rsidRPr="00BC2FD7">
        <w:rPr>
          <w:lang w:val="hr-HR"/>
        </w:rPr>
        <w:t xml:space="preserve"> </w:t>
      </w:r>
      <w:r w:rsidRPr="00BC2FD7">
        <w:rPr>
          <w:spacing w:val="-3"/>
          <w:lang w:val="hr-HR"/>
        </w:rPr>
        <w:t xml:space="preserve">for </w:t>
      </w:r>
      <w:proofErr w:type="spellStart"/>
      <w:r w:rsidRPr="00BC2FD7">
        <w:rPr>
          <w:spacing w:val="-3"/>
          <w:lang w:val="hr-HR"/>
        </w:rPr>
        <w:t>the</w:t>
      </w:r>
      <w:proofErr w:type="spellEnd"/>
      <w:r w:rsidRPr="00BC2FD7">
        <w:rPr>
          <w:spacing w:val="-3"/>
          <w:lang w:val="hr-HR"/>
        </w:rPr>
        <w:t xml:space="preserve"> </w:t>
      </w:r>
      <w:proofErr w:type="spellStart"/>
      <w:r w:rsidRPr="00BC2FD7">
        <w:rPr>
          <w:spacing w:val="-3"/>
          <w:lang w:val="hr-HR"/>
        </w:rPr>
        <w:t>year</w:t>
      </w:r>
      <w:proofErr w:type="spellEnd"/>
      <w:r w:rsidRPr="00BC2FD7">
        <w:rPr>
          <w:lang w:val="hr-HR"/>
        </w:rPr>
        <w:t xml:space="preserve"> 202</w:t>
      </w:r>
      <w:r>
        <w:rPr>
          <w:lang w:val="hr-HR"/>
        </w:rPr>
        <w:t>6</w:t>
      </w:r>
      <w:r w:rsidRPr="00BC2FD7">
        <w:rPr>
          <w:lang w:val="hr-HR"/>
        </w:rPr>
        <w:t>“</w:t>
      </w:r>
    </w:p>
    <w:p w14:paraId="01857316" w14:textId="77777777" w:rsidR="00612A72" w:rsidRPr="00BC2FD7" w:rsidRDefault="00612A72" w:rsidP="00612A72">
      <w:pPr>
        <w:ind w:left="720"/>
        <w:contextualSpacing/>
        <w:rPr>
          <w:lang w:val="hr-HR"/>
        </w:rPr>
      </w:pPr>
    </w:p>
    <w:p w14:paraId="779CC950" w14:textId="77777777" w:rsidR="00612A72" w:rsidRPr="00BC2FD7" w:rsidRDefault="00612A72" w:rsidP="00612A72">
      <w:pPr>
        <w:ind w:left="1080"/>
        <w:contextualSpacing/>
        <w:rPr>
          <w:color w:val="002F82"/>
          <w:sz w:val="24"/>
          <w:szCs w:val="24"/>
          <w:lang w:val="hr-HR"/>
        </w:rPr>
      </w:pPr>
    </w:p>
    <w:p w14:paraId="54E3F65A" w14:textId="77777777" w:rsidR="00612A72" w:rsidRDefault="00612A72" w:rsidP="00612A72">
      <w:pPr>
        <w:numPr>
          <w:ilvl w:val="1"/>
          <w:numId w:val="8"/>
        </w:numPr>
        <w:contextualSpacing/>
        <w:rPr>
          <w:color w:val="002F82"/>
          <w:sz w:val="24"/>
          <w:szCs w:val="24"/>
          <w:lang w:val="hr-HR"/>
        </w:rPr>
      </w:pPr>
      <w:r w:rsidRPr="00BC2FD7">
        <w:rPr>
          <w:color w:val="002F82"/>
          <w:sz w:val="24"/>
          <w:szCs w:val="24"/>
          <w:lang w:val="hr-HR"/>
        </w:rPr>
        <w:t>CONTACT PERSON</w:t>
      </w:r>
    </w:p>
    <w:p w14:paraId="486EBC7A" w14:textId="77777777" w:rsidR="00612A72" w:rsidRPr="00BC2FD7" w:rsidRDefault="00612A72" w:rsidP="00612A72">
      <w:pPr>
        <w:ind w:left="1080"/>
        <w:contextualSpacing/>
        <w:rPr>
          <w:color w:val="002F82"/>
          <w:sz w:val="24"/>
          <w:szCs w:val="24"/>
          <w:lang w:val="hr-HR"/>
        </w:rPr>
      </w:pPr>
    </w:p>
    <w:p w14:paraId="5B416FBB" w14:textId="77777777" w:rsidR="00612A72" w:rsidRPr="00BC2FD7" w:rsidRDefault="00612A72" w:rsidP="00612A72">
      <w:pPr>
        <w:widowControl w:val="0"/>
        <w:autoSpaceDE w:val="0"/>
        <w:autoSpaceDN w:val="0"/>
        <w:spacing w:before="123" w:after="0"/>
        <w:ind w:left="720"/>
        <w:rPr>
          <w:rFonts w:eastAsia="Arial" w:cs="Arial"/>
          <w:lang w:val="en-US"/>
        </w:rPr>
      </w:pPr>
      <w:r w:rsidRPr="00BC2FD7">
        <w:rPr>
          <w:rFonts w:eastAsia="Arial" w:cs="Arial"/>
          <w:lang w:val="en-US"/>
        </w:rPr>
        <w:t>Name: Jovica Pokrajac</w:t>
      </w:r>
    </w:p>
    <w:p w14:paraId="786849D9" w14:textId="77777777" w:rsidR="00612A72" w:rsidRPr="00BC2FD7" w:rsidRDefault="00612A72" w:rsidP="00612A72">
      <w:pPr>
        <w:widowControl w:val="0"/>
        <w:autoSpaceDE w:val="0"/>
        <w:autoSpaceDN w:val="0"/>
        <w:spacing w:before="123" w:after="0"/>
        <w:ind w:left="720"/>
        <w:rPr>
          <w:rFonts w:eastAsia="Arial" w:cs="Arial"/>
          <w:lang w:val="en-US"/>
        </w:rPr>
      </w:pPr>
      <w:r w:rsidRPr="00BC2FD7">
        <w:rPr>
          <w:rFonts w:eastAsia="Arial" w:cs="Arial"/>
          <w:lang w:val="en-US"/>
        </w:rPr>
        <w:t>Phone:</w:t>
      </w:r>
      <w:r w:rsidRPr="00BC2FD7">
        <w:rPr>
          <w:rFonts w:eastAsia="Arial" w:cs="Arial"/>
          <w:spacing w:val="-1"/>
          <w:lang w:val="en-US"/>
        </w:rPr>
        <w:t xml:space="preserve"> </w:t>
      </w:r>
      <w:r w:rsidRPr="00BC2FD7">
        <w:rPr>
          <w:rFonts w:eastAsia="Arial" w:cs="Arial"/>
          <w:lang w:val="en-US"/>
        </w:rPr>
        <w:t>+385 206</w:t>
      </w:r>
      <w:r w:rsidRPr="00BC2FD7">
        <w:rPr>
          <w:rFonts w:eastAsia="Arial" w:cs="Arial"/>
          <w:spacing w:val="-2"/>
          <w:lang w:val="en-US"/>
        </w:rPr>
        <w:t xml:space="preserve"> </w:t>
      </w:r>
      <w:r w:rsidRPr="00BC2FD7">
        <w:rPr>
          <w:rFonts w:eastAsia="Arial" w:cs="Arial"/>
          <w:lang w:val="en-US"/>
        </w:rPr>
        <w:t>686</w:t>
      </w:r>
    </w:p>
    <w:p w14:paraId="53E5FFC5" w14:textId="77777777" w:rsidR="00612A72" w:rsidRPr="00BC2FD7" w:rsidRDefault="00612A72" w:rsidP="00612A72">
      <w:pPr>
        <w:widowControl w:val="0"/>
        <w:autoSpaceDE w:val="0"/>
        <w:autoSpaceDN w:val="0"/>
        <w:spacing w:before="126" w:after="0"/>
        <w:ind w:left="720"/>
        <w:rPr>
          <w:rFonts w:eastAsia="Arial" w:cs="Arial"/>
          <w:lang w:val="en-US"/>
        </w:rPr>
      </w:pPr>
      <w:r w:rsidRPr="00BC2FD7">
        <w:rPr>
          <w:rFonts w:eastAsia="Arial" w:cs="Arial"/>
          <w:lang w:val="en-US"/>
        </w:rPr>
        <w:t>Mobile:</w:t>
      </w:r>
      <w:r w:rsidRPr="00BC2FD7">
        <w:rPr>
          <w:rFonts w:eastAsia="Arial" w:cs="Arial"/>
          <w:spacing w:val="1"/>
          <w:lang w:val="en-US"/>
        </w:rPr>
        <w:t xml:space="preserve"> </w:t>
      </w:r>
      <w:r w:rsidRPr="00BC2FD7">
        <w:rPr>
          <w:rFonts w:eastAsia="Arial" w:cs="Arial"/>
          <w:lang w:val="en-US"/>
        </w:rPr>
        <w:t>+385</w:t>
      </w:r>
      <w:r w:rsidRPr="00BC2FD7">
        <w:rPr>
          <w:rFonts w:eastAsia="Arial" w:cs="Arial"/>
          <w:spacing w:val="-2"/>
          <w:lang w:val="en-US"/>
        </w:rPr>
        <w:t xml:space="preserve"> </w:t>
      </w:r>
      <w:r w:rsidRPr="00BC2FD7">
        <w:rPr>
          <w:rFonts w:eastAsia="Arial" w:cs="Arial"/>
          <w:lang w:val="en-US"/>
        </w:rPr>
        <w:t>91 22</w:t>
      </w:r>
      <w:r w:rsidRPr="00BC2FD7">
        <w:rPr>
          <w:rFonts w:eastAsia="Arial" w:cs="Arial"/>
          <w:spacing w:val="-3"/>
          <w:lang w:val="en-US"/>
        </w:rPr>
        <w:t xml:space="preserve"> </w:t>
      </w:r>
      <w:r w:rsidRPr="00BC2FD7">
        <w:rPr>
          <w:rFonts w:eastAsia="Arial" w:cs="Arial"/>
          <w:lang w:val="en-US"/>
        </w:rPr>
        <w:t>11 154</w:t>
      </w:r>
    </w:p>
    <w:p w14:paraId="3991FECF" w14:textId="77777777" w:rsidR="00612A72" w:rsidRPr="00BC2FD7" w:rsidRDefault="00612A72" w:rsidP="00612A72">
      <w:pPr>
        <w:widowControl w:val="0"/>
        <w:autoSpaceDE w:val="0"/>
        <w:autoSpaceDN w:val="0"/>
        <w:spacing w:before="126" w:after="0"/>
        <w:ind w:left="720"/>
        <w:rPr>
          <w:rFonts w:eastAsia="Arial" w:cs="Arial"/>
          <w:lang w:val="en-US"/>
        </w:rPr>
      </w:pPr>
      <w:r w:rsidRPr="00BC2FD7">
        <w:rPr>
          <w:rFonts w:eastAsia="Arial" w:cs="Arial"/>
          <w:lang w:val="en-US"/>
        </w:rPr>
        <w:t>e-mail:</w:t>
      </w:r>
      <w:r w:rsidRPr="00BC2FD7">
        <w:rPr>
          <w:rFonts w:eastAsia="Arial" w:cs="Arial"/>
          <w:spacing w:val="-4"/>
          <w:lang w:val="en-US"/>
        </w:rPr>
        <w:t xml:space="preserve"> </w:t>
      </w:r>
      <w:hyperlink r:id="rId14">
        <w:r w:rsidRPr="00BC2FD7">
          <w:rPr>
            <w:rFonts w:eastAsia="Arial" w:cs="Arial"/>
            <w:lang w:val="en-US"/>
          </w:rPr>
          <w:t>jovica.pokrajac@adplastik.hr</w:t>
        </w:r>
      </w:hyperlink>
      <w:r w:rsidRPr="00BC2FD7">
        <w:rPr>
          <w:rFonts w:eastAsia="Arial" w:cs="Arial"/>
          <w:lang w:val="en-US"/>
        </w:rPr>
        <w:t xml:space="preserve"> </w:t>
      </w:r>
    </w:p>
    <w:p w14:paraId="30E927A9" w14:textId="77777777" w:rsidR="00612A72" w:rsidRDefault="00612A72" w:rsidP="00612A72">
      <w:pPr>
        <w:ind w:left="1080"/>
        <w:contextualSpacing/>
        <w:rPr>
          <w:color w:val="002F82"/>
          <w:sz w:val="24"/>
          <w:szCs w:val="24"/>
          <w:lang w:val="hr-HR"/>
        </w:rPr>
      </w:pPr>
    </w:p>
    <w:p w14:paraId="7BA35DC6" w14:textId="77777777" w:rsidR="00612A72" w:rsidRPr="00BC2FD7" w:rsidRDefault="00612A72" w:rsidP="00612A72">
      <w:pPr>
        <w:ind w:left="1080"/>
        <w:contextualSpacing/>
        <w:rPr>
          <w:color w:val="002F82"/>
          <w:sz w:val="24"/>
          <w:szCs w:val="24"/>
          <w:lang w:val="hr-HR"/>
        </w:rPr>
      </w:pPr>
    </w:p>
    <w:p w14:paraId="45517DE6" w14:textId="77777777" w:rsidR="00612A72" w:rsidRDefault="00612A72" w:rsidP="00612A72">
      <w:pPr>
        <w:numPr>
          <w:ilvl w:val="1"/>
          <w:numId w:val="8"/>
        </w:numPr>
        <w:contextualSpacing/>
        <w:rPr>
          <w:color w:val="002F82"/>
          <w:sz w:val="24"/>
          <w:szCs w:val="24"/>
          <w:lang w:val="hr-HR"/>
        </w:rPr>
      </w:pPr>
      <w:r w:rsidRPr="00BC2FD7">
        <w:rPr>
          <w:color w:val="002F82"/>
          <w:sz w:val="24"/>
          <w:szCs w:val="24"/>
          <w:lang w:val="hr-HR"/>
        </w:rPr>
        <w:t>TENDER DOCUMENTS</w:t>
      </w:r>
    </w:p>
    <w:p w14:paraId="4A8C8758" w14:textId="77777777" w:rsidR="00612A72" w:rsidRPr="00BC2FD7" w:rsidRDefault="00612A72" w:rsidP="00612A72">
      <w:pPr>
        <w:ind w:left="1080"/>
        <w:contextualSpacing/>
        <w:rPr>
          <w:color w:val="002F82"/>
          <w:sz w:val="24"/>
          <w:szCs w:val="24"/>
          <w:lang w:val="hr-HR"/>
        </w:rPr>
      </w:pPr>
    </w:p>
    <w:p w14:paraId="6257BBE4" w14:textId="77777777" w:rsidR="00612A72" w:rsidRPr="00BC2FD7" w:rsidRDefault="00612A72" w:rsidP="00612A72">
      <w:pPr>
        <w:widowControl w:val="0"/>
        <w:autoSpaceDE w:val="0"/>
        <w:autoSpaceDN w:val="0"/>
        <w:spacing w:before="1" w:after="0"/>
        <w:ind w:left="720"/>
        <w:rPr>
          <w:rFonts w:eastAsia="Arial" w:cs="Arial"/>
          <w:lang w:val="en-US"/>
        </w:rPr>
      </w:pPr>
      <w:r w:rsidRPr="00BC2FD7">
        <w:rPr>
          <w:rFonts w:eastAsia="Arial" w:cs="Arial"/>
          <w:lang w:val="en-US"/>
        </w:rPr>
        <w:t>Tender documents and all its attachments are available on the website of the Contactor:</w:t>
      </w:r>
    </w:p>
    <w:p w14:paraId="5AD003C7" w14:textId="77777777" w:rsidR="00612A72" w:rsidRDefault="00612A72" w:rsidP="00612A72">
      <w:pPr>
        <w:spacing w:before="126"/>
        <w:ind w:left="720"/>
        <w:contextualSpacing/>
        <w:rPr>
          <w:b/>
          <w:lang w:val="hr-HR"/>
        </w:rPr>
      </w:pPr>
      <w:hyperlink r:id="rId15" w:history="1">
        <w:r w:rsidRPr="00BC2FD7">
          <w:rPr>
            <w:b/>
            <w:lang w:val="hr-HR"/>
          </w:rPr>
          <w:t>www.adplastik.hr</w:t>
        </w:r>
      </w:hyperlink>
      <w:r w:rsidRPr="00BC2FD7">
        <w:rPr>
          <w:b/>
          <w:lang w:val="hr-HR"/>
        </w:rPr>
        <w:t>.</w:t>
      </w:r>
    </w:p>
    <w:p w14:paraId="792DBCFC" w14:textId="77777777" w:rsidR="00612A72" w:rsidRPr="00BC2FD7" w:rsidRDefault="00612A72" w:rsidP="00612A72">
      <w:pPr>
        <w:spacing w:before="126"/>
        <w:ind w:left="720"/>
        <w:contextualSpacing/>
        <w:rPr>
          <w:b/>
          <w:lang w:val="hr-HR"/>
        </w:rPr>
      </w:pPr>
    </w:p>
    <w:p w14:paraId="6AB80BA0" w14:textId="77777777" w:rsidR="00612A72" w:rsidRPr="00612A72" w:rsidRDefault="00612A72" w:rsidP="00612A72">
      <w:pPr>
        <w:ind w:left="1080"/>
        <w:contextualSpacing/>
        <w:rPr>
          <w:b/>
          <w:bCs/>
          <w:color w:val="002F82"/>
          <w:sz w:val="24"/>
          <w:szCs w:val="24"/>
          <w:lang w:val="hr-HR"/>
        </w:rPr>
      </w:pPr>
    </w:p>
    <w:p w14:paraId="31A2F189" w14:textId="089A8455" w:rsidR="00612A72" w:rsidRPr="00612A72" w:rsidRDefault="00612A72" w:rsidP="00612A72">
      <w:pPr>
        <w:pStyle w:val="ListParagraph"/>
        <w:numPr>
          <w:ilvl w:val="0"/>
          <w:numId w:val="8"/>
        </w:numPr>
        <w:rPr>
          <w:b/>
          <w:bCs/>
          <w:color w:val="002F82"/>
          <w:sz w:val="28"/>
          <w:szCs w:val="28"/>
        </w:rPr>
      </w:pPr>
      <w:r w:rsidRPr="00612A72">
        <w:rPr>
          <w:b/>
          <w:bCs/>
          <w:color w:val="002F82"/>
          <w:sz w:val="28"/>
          <w:szCs w:val="28"/>
        </w:rPr>
        <w:t>PROCUREMENT SUBJECT INFORMATION</w:t>
      </w:r>
    </w:p>
    <w:p w14:paraId="539EA7DC" w14:textId="77777777" w:rsidR="00612A72" w:rsidRPr="00612A72" w:rsidRDefault="00612A72" w:rsidP="00612A72">
      <w:pPr>
        <w:pStyle w:val="ListParagraph"/>
        <w:rPr>
          <w:color w:val="002F82"/>
          <w:sz w:val="28"/>
          <w:szCs w:val="28"/>
        </w:rPr>
      </w:pPr>
    </w:p>
    <w:p w14:paraId="5318EAA3" w14:textId="7A6B957B" w:rsidR="00612A72" w:rsidRPr="00612A72" w:rsidRDefault="00612A72" w:rsidP="00612A72">
      <w:pPr>
        <w:pStyle w:val="ListParagraph"/>
        <w:numPr>
          <w:ilvl w:val="1"/>
          <w:numId w:val="8"/>
        </w:numPr>
        <w:rPr>
          <w:color w:val="002F82"/>
          <w:sz w:val="24"/>
          <w:szCs w:val="24"/>
        </w:rPr>
      </w:pPr>
      <w:r w:rsidRPr="00612A72">
        <w:rPr>
          <w:color w:val="002F82"/>
          <w:sz w:val="24"/>
          <w:szCs w:val="24"/>
        </w:rPr>
        <w:t>TYPE OF PROCUREMENT PROCEDURE</w:t>
      </w:r>
    </w:p>
    <w:p w14:paraId="71B651C3" w14:textId="77777777" w:rsidR="00612A72" w:rsidRPr="00612A72" w:rsidRDefault="00612A72" w:rsidP="00612A72">
      <w:pPr>
        <w:pStyle w:val="ListParagraph"/>
        <w:ind w:left="1080"/>
        <w:rPr>
          <w:color w:val="002F82"/>
          <w:sz w:val="24"/>
          <w:szCs w:val="24"/>
        </w:rPr>
      </w:pPr>
    </w:p>
    <w:p w14:paraId="7DEE4F32" w14:textId="77777777" w:rsidR="00612A72" w:rsidRPr="00BC2FD7" w:rsidRDefault="00612A72" w:rsidP="00612A72">
      <w:r w:rsidRPr="00BC2FD7">
        <w:t xml:space="preserve">           The Contractor applies open procedure which will result in signing the Transport services </w:t>
      </w:r>
    </w:p>
    <w:p w14:paraId="3A612527" w14:textId="77777777" w:rsidR="00612A72" w:rsidRPr="00BC2FD7" w:rsidRDefault="00612A72" w:rsidP="00612A72">
      <w:r w:rsidRPr="00BC2FD7">
        <w:t xml:space="preserve">           contract for the period of 12 months.</w:t>
      </w:r>
    </w:p>
    <w:p w14:paraId="3BDB29E7" w14:textId="77777777" w:rsidR="00612A72" w:rsidRPr="00BC2FD7" w:rsidRDefault="00612A72" w:rsidP="00612A72">
      <w:pPr>
        <w:rPr>
          <w:color w:val="002F82"/>
          <w:sz w:val="24"/>
          <w:szCs w:val="24"/>
        </w:rPr>
      </w:pPr>
    </w:p>
    <w:p w14:paraId="61E34980" w14:textId="5E27E482" w:rsidR="00612A72" w:rsidRPr="00612A72" w:rsidRDefault="00612A72" w:rsidP="00612A72">
      <w:pPr>
        <w:pStyle w:val="ListParagraph"/>
        <w:numPr>
          <w:ilvl w:val="1"/>
          <w:numId w:val="8"/>
        </w:numPr>
        <w:rPr>
          <w:color w:val="002F82"/>
          <w:sz w:val="24"/>
          <w:szCs w:val="24"/>
        </w:rPr>
      </w:pPr>
      <w:r w:rsidRPr="00612A72">
        <w:rPr>
          <w:color w:val="002F82"/>
          <w:sz w:val="24"/>
          <w:szCs w:val="24"/>
        </w:rPr>
        <w:t>PROCUREMENT NUMBER</w:t>
      </w:r>
    </w:p>
    <w:p w14:paraId="1D0B8632" w14:textId="77777777" w:rsidR="00612A72" w:rsidRPr="00612A72" w:rsidRDefault="00612A72" w:rsidP="00612A72">
      <w:pPr>
        <w:pStyle w:val="ListParagraph"/>
        <w:ind w:left="1080"/>
        <w:rPr>
          <w:color w:val="002F82"/>
          <w:sz w:val="24"/>
          <w:szCs w:val="24"/>
        </w:rPr>
      </w:pPr>
    </w:p>
    <w:p w14:paraId="67879162" w14:textId="7CD9EC7E" w:rsidR="00612A72" w:rsidRPr="00612A72" w:rsidRDefault="00612A72" w:rsidP="00612A72">
      <w:pPr>
        <w:widowControl w:val="0"/>
        <w:autoSpaceDE w:val="0"/>
        <w:autoSpaceDN w:val="0"/>
        <w:spacing w:before="0" w:after="0"/>
        <w:rPr>
          <w:rFonts w:eastAsia="Arial" w:cs="Arial"/>
          <w:b/>
          <w:bCs/>
          <w:lang w:val="en-US"/>
        </w:rPr>
      </w:pPr>
      <w:r w:rsidRPr="00BC2FD7">
        <w:rPr>
          <w:rFonts w:eastAsia="Arial" w:cs="Arial"/>
          <w:lang w:val="en-US"/>
        </w:rPr>
        <w:t xml:space="preserve">           </w:t>
      </w:r>
      <w:r w:rsidRPr="00612A72">
        <w:rPr>
          <w:rFonts w:eastAsia="Arial" w:cs="Arial"/>
          <w:b/>
          <w:bCs/>
          <w:lang w:val="en-US"/>
        </w:rPr>
        <w:t>ON-4</w:t>
      </w:r>
      <w:r w:rsidR="00A15926">
        <w:rPr>
          <w:rFonts w:eastAsia="Arial" w:cs="Arial"/>
          <w:b/>
          <w:bCs/>
          <w:lang w:val="en-US"/>
        </w:rPr>
        <w:t>3</w:t>
      </w:r>
      <w:r w:rsidRPr="00612A72">
        <w:rPr>
          <w:rFonts w:eastAsia="Arial" w:cs="Arial"/>
          <w:b/>
          <w:bCs/>
          <w:lang w:val="en-US"/>
        </w:rPr>
        <w:t>-202</w:t>
      </w:r>
      <w:r w:rsidR="00A15926">
        <w:rPr>
          <w:rFonts w:eastAsia="Arial" w:cs="Arial"/>
          <w:b/>
          <w:bCs/>
          <w:lang w:val="en-US"/>
        </w:rPr>
        <w:t>6</w:t>
      </w:r>
    </w:p>
    <w:p w14:paraId="56E14D4B" w14:textId="77777777" w:rsidR="00612A72" w:rsidRPr="00BC2FD7" w:rsidRDefault="00612A72" w:rsidP="00612A72">
      <w:pPr>
        <w:rPr>
          <w:color w:val="002F82"/>
          <w:sz w:val="24"/>
          <w:szCs w:val="24"/>
        </w:rPr>
      </w:pPr>
    </w:p>
    <w:p w14:paraId="1C5F1748" w14:textId="64EFFF60" w:rsidR="00612A72" w:rsidRPr="00612A72" w:rsidRDefault="00612A72" w:rsidP="00612A72">
      <w:pPr>
        <w:pStyle w:val="ListParagraph"/>
        <w:numPr>
          <w:ilvl w:val="1"/>
          <w:numId w:val="8"/>
        </w:numPr>
        <w:rPr>
          <w:color w:val="002F82"/>
          <w:sz w:val="24"/>
          <w:szCs w:val="24"/>
        </w:rPr>
      </w:pPr>
      <w:r w:rsidRPr="00612A72">
        <w:rPr>
          <w:color w:val="002F82"/>
          <w:sz w:val="24"/>
          <w:szCs w:val="24"/>
        </w:rPr>
        <w:t>PROCUREMENT SUBJECT DESCRIPTION</w:t>
      </w:r>
    </w:p>
    <w:p w14:paraId="03656C14" w14:textId="77777777" w:rsidR="00612A72" w:rsidRPr="00612A72" w:rsidRDefault="00612A72" w:rsidP="00612A72">
      <w:pPr>
        <w:pStyle w:val="ListParagraph"/>
        <w:ind w:left="1080"/>
        <w:rPr>
          <w:color w:val="002F82"/>
          <w:sz w:val="24"/>
          <w:szCs w:val="24"/>
        </w:rPr>
      </w:pPr>
    </w:p>
    <w:p w14:paraId="070CE141" w14:textId="77777777" w:rsidR="00612A72" w:rsidRPr="00BC2FD7" w:rsidRDefault="00612A72" w:rsidP="00612A72">
      <w:r w:rsidRPr="00BC2FD7">
        <w:t xml:space="preserve">           The subject of this procurement is domestic and international transport service of the delivery of</w:t>
      </w:r>
    </w:p>
    <w:p w14:paraId="142A21A7" w14:textId="77777777" w:rsidR="00612A72" w:rsidRPr="00BC2FD7" w:rsidRDefault="00612A72" w:rsidP="00612A72">
      <w:r w:rsidRPr="00BC2FD7">
        <w:t xml:space="preserve">           production materials to the Contractor's following locations:</w:t>
      </w:r>
    </w:p>
    <w:p w14:paraId="2F59CF7F" w14:textId="77777777" w:rsidR="00612A72" w:rsidRPr="00BC2FD7" w:rsidRDefault="00612A72" w:rsidP="00612A72">
      <w:pPr>
        <w:widowControl w:val="0"/>
        <w:numPr>
          <w:ilvl w:val="2"/>
          <w:numId w:val="9"/>
        </w:numPr>
        <w:tabs>
          <w:tab w:val="left" w:pos="1627"/>
          <w:tab w:val="left" w:pos="1628"/>
        </w:tabs>
        <w:autoSpaceDE w:val="0"/>
        <w:autoSpaceDN w:val="0"/>
        <w:spacing w:before="0" w:after="0" w:line="269" w:lineRule="exact"/>
        <w:ind w:hanging="361"/>
        <w:rPr>
          <w:lang w:val="hr-HR"/>
        </w:rPr>
      </w:pPr>
      <w:r w:rsidRPr="00BC2FD7">
        <w:rPr>
          <w:lang w:val="hr-HR"/>
        </w:rPr>
        <w:t>Solin,</w:t>
      </w:r>
      <w:r w:rsidRPr="00BC2FD7">
        <w:rPr>
          <w:spacing w:val="-4"/>
          <w:lang w:val="hr-HR"/>
        </w:rPr>
        <w:t xml:space="preserve"> </w:t>
      </w:r>
      <w:r w:rsidRPr="00BC2FD7">
        <w:rPr>
          <w:lang w:val="hr-HR"/>
        </w:rPr>
        <w:t>Matoševa</w:t>
      </w:r>
      <w:r w:rsidRPr="00BC2FD7">
        <w:rPr>
          <w:spacing w:val="-4"/>
          <w:lang w:val="hr-HR"/>
        </w:rPr>
        <w:t xml:space="preserve"> </w:t>
      </w:r>
      <w:r w:rsidRPr="00BC2FD7">
        <w:rPr>
          <w:lang w:val="hr-HR"/>
        </w:rPr>
        <w:t>8</w:t>
      </w:r>
    </w:p>
    <w:p w14:paraId="237A0E16" w14:textId="77777777" w:rsidR="00612A72" w:rsidRPr="00BC2FD7" w:rsidRDefault="00612A72" w:rsidP="00612A72">
      <w:pPr>
        <w:widowControl w:val="0"/>
        <w:numPr>
          <w:ilvl w:val="2"/>
          <w:numId w:val="9"/>
        </w:numPr>
        <w:tabs>
          <w:tab w:val="left" w:pos="1627"/>
          <w:tab w:val="left" w:pos="1628"/>
        </w:tabs>
        <w:autoSpaceDE w:val="0"/>
        <w:autoSpaceDN w:val="0"/>
        <w:spacing w:before="126" w:after="0"/>
        <w:ind w:hanging="361"/>
        <w:rPr>
          <w:lang w:val="hr-HR"/>
        </w:rPr>
      </w:pPr>
      <w:r w:rsidRPr="00BC2FD7">
        <w:rPr>
          <w:lang w:val="hr-HR"/>
        </w:rPr>
        <w:t>Zagreb</w:t>
      </w:r>
      <w:r w:rsidRPr="00BC2FD7">
        <w:rPr>
          <w:spacing w:val="-1"/>
          <w:lang w:val="hr-HR"/>
        </w:rPr>
        <w:t xml:space="preserve"> </w:t>
      </w:r>
      <w:r w:rsidRPr="00BC2FD7">
        <w:rPr>
          <w:lang w:val="hr-HR"/>
        </w:rPr>
        <w:t>1,</w:t>
      </w:r>
      <w:r w:rsidRPr="00BC2FD7">
        <w:rPr>
          <w:spacing w:val="2"/>
          <w:lang w:val="hr-HR"/>
        </w:rPr>
        <w:t xml:space="preserve"> </w:t>
      </w:r>
      <w:r w:rsidRPr="00BC2FD7">
        <w:rPr>
          <w:lang w:val="hr-HR"/>
        </w:rPr>
        <w:t>Jankomir</w:t>
      </w:r>
      <w:r w:rsidRPr="00BC2FD7">
        <w:rPr>
          <w:spacing w:val="-1"/>
          <w:lang w:val="hr-HR"/>
        </w:rPr>
        <w:t xml:space="preserve"> </w:t>
      </w:r>
      <w:r w:rsidRPr="00BC2FD7">
        <w:rPr>
          <w:lang w:val="hr-HR"/>
        </w:rPr>
        <w:t>5</w:t>
      </w:r>
    </w:p>
    <w:p w14:paraId="1C7B1865" w14:textId="77777777" w:rsidR="00612A72" w:rsidRPr="00BC2FD7" w:rsidRDefault="00612A72" w:rsidP="00612A72">
      <w:pPr>
        <w:widowControl w:val="0"/>
        <w:numPr>
          <w:ilvl w:val="2"/>
          <w:numId w:val="9"/>
        </w:numPr>
        <w:tabs>
          <w:tab w:val="left" w:pos="1627"/>
          <w:tab w:val="left" w:pos="1628"/>
        </w:tabs>
        <w:autoSpaceDE w:val="0"/>
        <w:autoSpaceDN w:val="0"/>
        <w:spacing w:before="125" w:after="0"/>
        <w:ind w:hanging="361"/>
        <w:rPr>
          <w:lang w:val="hr-HR"/>
        </w:rPr>
      </w:pPr>
      <w:r w:rsidRPr="00BC2FD7">
        <w:rPr>
          <w:lang w:val="hr-HR"/>
        </w:rPr>
        <w:t>Zagreb</w:t>
      </w:r>
      <w:r w:rsidRPr="00BC2FD7">
        <w:rPr>
          <w:spacing w:val="-1"/>
          <w:lang w:val="hr-HR"/>
        </w:rPr>
        <w:t xml:space="preserve"> </w:t>
      </w:r>
      <w:r w:rsidRPr="00BC2FD7">
        <w:rPr>
          <w:lang w:val="hr-HR"/>
        </w:rPr>
        <w:t>2,</w:t>
      </w:r>
      <w:r w:rsidRPr="00BC2FD7">
        <w:rPr>
          <w:spacing w:val="2"/>
          <w:lang w:val="hr-HR"/>
        </w:rPr>
        <w:t xml:space="preserve"> </w:t>
      </w:r>
      <w:r w:rsidRPr="00BC2FD7">
        <w:rPr>
          <w:lang w:val="hr-HR"/>
        </w:rPr>
        <w:t>Jankomir</w:t>
      </w:r>
      <w:r w:rsidRPr="00BC2FD7">
        <w:rPr>
          <w:spacing w:val="-1"/>
          <w:lang w:val="hr-HR"/>
        </w:rPr>
        <w:t xml:space="preserve"> </w:t>
      </w:r>
      <w:r w:rsidRPr="00BC2FD7">
        <w:rPr>
          <w:lang w:val="hr-HR"/>
        </w:rPr>
        <w:t>25</w:t>
      </w:r>
    </w:p>
    <w:p w14:paraId="39638939" w14:textId="77777777" w:rsidR="00612A72" w:rsidRPr="00BC2FD7" w:rsidRDefault="00612A72" w:rsidP="00612A72">
      <w:pPr>
        <w:rPr>
          <w:color w:val="002F82"/>
          <w:sz w:val="24"/>
          <w:szCs w:val="24"/>
        </w:rPr>
      </w:pPr>
    </w:p>
    <w:p w14:paraId="3A9421D4" w14:textId="7FA64C78" w:rsidR="00612A72" w:rsidRPr="00612A72" w:rsidRDefault="00612A72" w:rsidP="00612A72">
      <w:pPr>
        <w:pStyle w:val="ListParagraph"/>
        <w:numPr>
          <w:ilvl w:val="1"/>
          <w:numId w:val="8"/>
        </w:numPr>
        <w:rPr>
          <w:color w:val="002F82"/>
          <w:sz w:val="24"/>
          <w:szCs w:val="24"/>
        </w:rPr>
      </w:pPr>
      <w:r w:rsidRPr="00612A72">
        <w:rPr>
          <w:color w:val="002F82"/>
          <w:sz w:val="24"/>
          <w:szCs w:val="24"/>
        </w:rPr>
        <w:t>SERVICE DURATION PERIOD</w:t>
      </w:r>
    </w:p>
    <w:p w14:paraId="07E88E43" w14:textId="77777777" w:rsidR="00612A72" w:rsidRPr="00612A72" w:rsidRDefault="00612A72" w:rsidP="00612A72">
      <w:pPr>
        <w:pStyle w:val="ListParagraph"/>
        <w:ind w:left="1080"/>
        <w:rPr>
          <w:color w:val="002F82"/>
          <w:sz w:val="24"/>
          <w:szCs w:val="24"/>
        </w:rPr>
      </w:pPr>
    </w:p>
    <w:p w14:paraId="5FE29EDA" w14:textId="77777777" w:rsidR="00612A72" w:rsidRPr="00BC2FD7" w:rsidRDefault="00612A72" w:rsidP="00612A72">
      <w:r w:rsidRPr="00BC2FD7">
        <w:t xml:space="preserve">           The transport service will be used continuously upon conclusion of the Contract during the period</w:t>
      </w:r>
    </w:p>
    <w:p w14:paraId="13F4ED0F" w14:textId="70E36DD3" w:rsidR="00612A72" w:rsidRPr="00BC2FD7" w:rsidRDefault="00612A72" w:rsidP="00612A72">
      <w:r w:rsidRPr="00BC2FD7">
        <w:t xml:space="preserve">            from April </w:t>
      </w:r>
      <w:r>
        <w:t>1</w:t>
      </w:r>
      <w:r w:rsidRPr="00BC2FD7">
        <w:t>, 202</w:t>
      </w:r>
      <w:r w:rsidR="00A15926">
        <w:t>6</w:t>
      </w:r>
      <w:r w:rsidRPr="00BC2FD7">
        <w:t>, until March 31, 202</w:t>
      </w:r>
      <w:r w:rsidR="00A15926">
        <w:t>7</w:t>
      </w:r>
      <w:r w:rsidRPr="00BC2FD7">
        <w:t>.</w:t>
      </w:r>
    </w:p>
    <w:p w14:paraId="36372673" w14:textId="77777777" w:rsidR="00612A72" w:rsidRPr="00BC2FD7" w:rsidRDefault="00612A72" w:rsidP="00612A72">
      <w:pPr>
        <w:rPr>
          <w:color w:val="002F82"/>
          <w:sz w:val="24"/>
          <w:szCs w:val="24"/>
        </w:rPr>
      </w:pPr>
    </w:p>
    <w:p w14:paraId="7CCAE6FC" w14:textId="161B0BC1" w:rsidR="00612A72" w:rsidRPr="00612A72" w:rsidRDefault="00612A72" w:rsidP="00612A72">
      <w:pPr>
        <w:pStyle w:val="ListParagraph"/>
        <w:numPr>
          <w:ilvl w:val="1"/>
          <w:numId w:val="8"/>
        </w:numPr>
        <w:rPr>
          <w:color w:val="002F82"/>
          <w:sz w:val="24"/>
          <w:szCs w:val="24"/>
        </w:rPr>
      </w:pPr>
      <w:r w:rsidRPr="00612A72">
        <w:rPr>
          <w:color w:val="002F82"/>
          <w:sz w:val="24"/>
          <w:szCs w:val="24"/>
        </w:rPr>
        <w:t>ROUTES</w:t>
      </w:r>
    </w:p>
    <w:p w14:paraId="5D18A912" w14:textId="77777777" w:rsidR="00612A72" w:rsidRPr="00612A72" w:rsidRDefault="00612A72" w:rsidP="00612A72">
      <w:pPr>
        <w:pStyle w:val="ListParagraph"/>
        <w:ind w:left="1080"/>
        <w:rPr>
          <w:color w:val="002F82"/>
          <w:sz w:val="24"/>
          <w:szCs w:val="24"/>
        </w:rPr>
      </w:pPr>
    </w:p>
    <w:p w14:paraId="0F0C5041" w14:textId="77777777" w:rsidR="00612A72" w:rsidRPr="00BC2FD7" w:rsidRDefault="00612A72" w:rsidP="00612A72">
      <w:r w:rsidRPr="00BC2FD7">
        <w:t xml:space="preserve">           Routes, as well as planned frequencies are shown in the tender documents - (attached file – </w:t>
      </w:r>
    </w:p>
    <w:p w14:paraId="666F8715" w14:textId="75E3A9AF" w:rsidR="00612A72" w:rsidRPr="00BC2FD7" w:rsidRDefault="00612A72" w:rsidP="00612A72">
      <w:r w:rsidRPr="00BC2FD7">
        <w:t xml:space="preserve">           Tender - delivery 202</w:t>
      </w:r>
      <w:r w:rsidR="00A15926">
        <w:t>6</w:t>
      </w:r>
      <w:r w:rsidRPr="00BC2FD7">
        <w:t>).</w:t>
      </w:r>
    </w:p>
    <w:p w14:paraId="5F9E16AE" w14:textId="77777777" w:rsidR="00612A72" w:rsidRPr="00BC2FD7" w:rsidRDefault="00612A72" w:rsidP="00612A72">
      <w:r w:rsidRPr="00BC2FD7">
        <w:t xml:space="preserve">           The excel file consists of two sheets – </w:t>
      </w:r>
      <w:r w:rsidRPr="00BC2FD7">
        <w:rPr>
          <w:i/>
          <w:iCs/>
        </w:rPr>
        <w:t>full truck</w:t>
      </w:r>
      <w:r w:rsidRPr="00BC2FD7">
        <w:t xml:space="preserve"> option and </w:t>
      </w:r>
      <w:r w:rsidRPr="00BC2FD7">
        <w:rPr>
          <w:i/>
          <w:iCs/>
        </w:rPr>
        <w:t>per pallet</w:t>
      </w:r>
      <w:r w:rsidRPr="00BC2FD7">
        <w:t xml:space="preserve"> option.</w:t>
      </w:r>
    </w:p>
    <w:p w14:paraId="4ED8FA2F" w14:textId="77777777" w:rsidR="00612A72" w:rsidRPr="00BC2FD7" w:rsidRDefault="00612A72" w:rsidP="00612A72">
      <w:r w:rsidRPr="00BC2FD7">
        <w:t xml:space="preserve">           The values in the sheets are Contractor's projection and they represent the basis for the offer, </w:t>
      </w:r>
    </w:p>
    <w:p w14:paraId="7502C945" w14:textId="77777777" w:rsidR="00612A72" w:rsidRPr="00BC2FD7" w:rsidRDefault="00612A72" w:rsidP="00612A72">
      <w:r w:rsidRPr="00BC2FD7">
        <w:t xml:space="preserve">            not guaranteed transport.</w:t>
      </w:r>
    </w:p>
    <w:p w14:paraId="06F04100" w14:textId="77777777" w:rsidR="00612A72" w:rsidRPr="00BC2FD7" w:rsidRDefault="00612A72" w:rsidP="00612A72">
      <w:pPr>
        <w:rPr>
          <w:color w:val="002F82"/>
          <w:sz w:val="24"/>
          <w:szCs w:val="24"/>
        </w:rPr>
      </w:pPr>
    </w:p>
    <w:p w14:paraId="49FA43E3" w14:textId="77777777" w:rsidR="00612A72" w:rsidRPr="00BC2FD7" w:rsidRDefault="00612A72" w:rsidP="00612A72">
      <w:pPr>
        <w:rPr>
          <w:color w:val="002F82"/>
          <w:sz w:val="24"/>
          <w:szCs w:val="24"/>
        </w:rPr>
      </w:pPr>
      <w:r w:rsidRPr="00BC2FD7">
        <w:rPr>
          <w:color w:val="002F82"/>
          <w:sz w:val="24"/>
          <w:szCs w:val="24"/>
        </w:rPr>
        <w:t xml:space="preserve">    2.6.    PRICES</w:t>
      </w:r>
    </w:p>
    <w:p w14:paraId="210B3FB9" w14:textId="77777777" w:rsidR="00612A72" w:rsidRPr="00BC2FD7" w:rsidRDefault="00612A72" w:rsidP="00612A72">
      <w:pPr>
        <w:widowControl w:val="0"/>
        <w:autoSpaceDE w:val="0"/>
        <w:autoSpaceDN w:val="0"/>
        <w:spacing w:before="0" w:after="0" w:line="360" w:lineRule="auto"/>
        <w:ind w:right="196"/>
        <w:rPr>
          <w:rFonts w:eastAsia="Arial" w:cs="Arial"/>
          <w:lang w:val="en-US"/>
        </w:rPr>
      </w:pPr>
      <w:r w:rsidRPr="00BC2FD7">
        <w:rPr>
          <w:rFonts w:eastAsia="Arial" w:cs="Arial"/>
          <w:lang w:val="en-US"/>
        </w:rPr>
        <w:t xml:space="preserve">          The price in the offer needs to be fixed and unchanged during duration of the Contact.</w:t>
      </w:r>
    </w:p>
    <w:p w14:paraId="47985108" w14:textId="77777777" w:rsidR="00612A72" w:rsidRDefault="00612A72" w:rsidP="00612A72">
      <w:pPr>
        <w:rPr>
          <w:color w:val="002F82"/>
          <w:sz w:val="24"/>
          <w:szCs w:val="24"/>
        </w:rPr>
      </w:pPr>
    </w:p>
    <w:p w14:paraId="7941AB0B" w14:textId="77777777" w:rsidR="00612A72" w:rsidRPr="00BC2FD7" w:rsidRDefault="00612A72" w:rsidP="00612A72">
      <w:pPr>
        <w:rPr>
          <w:color w:val="002F82"/>
          <w:sz w:val="24"/>
          <w:szCs w:val="24"/>
        </w:rPr>
      </w:pPr>
    </w:p>
    <w:p w14:paraId="31873058" w14:textId="77777777" w:rsidR="00612A72" w:rsidRDefault="00612A72" w:rsidP="00612A72">
      <w:pPr>
        <w:pStyle w:val="ListParagraph"/>
        <w:rPr>
          <w:b/>
          <w:bCs/>
          <w:color w:val="002F82"/>
          <w:sz w:val="28"/>
          <w:szCs w:val="28"/>
        </w:rPr>
      </w:pPr>
    </w:p>
    <w:p w14:paraId="39697BEB" w14:textId="35419F40" w:rsidR="00612A72" w:rsidRPr="00612A72" w:rsidRDefault="00612A72" w:rsidP="00612A72">
      <w:pPr>
        <w:pStyle w:val="ListParagraph"/>
        <w:numPr>
          <w:ilvl w:val="0"/>
          <w:numId w:val="8"/>
        </w:numPr>
        <w:rPr>
          <w:b/>
          <w:bCs/>
          <w:color w:val="002F82"/>
          <w:sz w:val="28"/>
          <w:szCs w:val="28"/>
        </w:rPr>
      </w:pPr>
      <w:r w:rsidRPr="00612A72">
        <w:rPr>
          <w:b/>
          <w:bCs/>
          <w:color w:val="002F82"/>
          <w:sz w:val="28"/>
          <w:szCs w:val="28"/>
        </w:rPr>
        <w:t>DEADLINE AND METHOD FOR OFFERS SUBMISSION</w:t>
      </w:r>
    </w:p>
    <w:p w14:paraId="5FB99435" w14:textId="77777777" w:rsidR="00612A72" w:rsidRPr="00612A72" w:rsidRDefault="00612A72" w:rsidP="00612A72">
      <w:pPr>
        <w:pStyle w:val="ListParagraph"/>
        <w:rPr>
          <w:b/>
          <w:bCs/>
          <w:color w:val="002F82"/>
          <w:sz w:val="28"/>
          <w:szCs w:val="28"/>
        </w:rPr>
      </w:pPr>
    </w:p>
    <w:p w14:paraId="1EC3C24F" w14:textId="77777777" w:rsidR="00612A72" w:rsidRPr="00BC2FD7" w:rsidRDefault="00612A72" w:rsidP="00612A72">
      <w:r w:rsidRPr="00BC2FD7">
        <w:t xml:space="preserve">    The offers should be submitted by email to the address: </w:t>
      </w:r>
    </w:p>
    <w:p w14:paraId="570225AB" w14:textId="77777777" w:rsidR="00612A72" w:rsidRPr="00BC2FD7" w:rsidRDefault="00612A72" w:rsidP="00612A72">
      <w:r w:rsidRPr="00BC2FD7">
        <w:t xml:space="preserve">     </w:t>
      </w:r>
      <w:hyperlink r:id="rId16" w:history="1">
        <w:r w:rsidRPr="00BC2FD7">
          <w:rPr>
            <w:color w:val="B40000"/>
          </w:rPr>
          <w:t>jovica.pokrajac@adplastik.hr</w:t>
        </w:r>
      </w:hyperlink>
      <w:r w:rsidRPr="00BC2FD7">
        <w:t xml:space="preserve"> </w:t>
      </w:r>
    </w:p>
    <w:p w14:paraId="6BD1831D" w14:textId="49E01991" w:rsidR="00612A72" w:rsidRDefault="00612A72" w:rsidP="00612A72">
      <w:r w:rsidRPr="00BC2FD7">
        <w:rPr>
          <w:noProof/>
          <w:lang w:val="ru-RU" w:eastAsia="ru-RU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198B6B3F" wp14:editId="149E1426">
                <wp:simplePos x="0" y="0"/>
                <wp:positionH relativeFrom="column">
                  <wp:posOffset>13241055</wp:posOffset>
                </wp:positionH>
                <wp:positionV relativeFrom="paragraph">
                  <wp:posOffset>499505</wp:posOffset>
                </wp:positionV>
                <wp:extent cx="134640" cy="63360"/>
                <wp:effectExtent l="57150" t="38100" r="55880" b="51435"/>
                <wp:wrapNone/>
                <wp:docPr id="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134640" cy="6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1BD5C8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4" o:spid="_x0000_s1026" type="#_x0000_t75" style="position:absolute;margin-left:1041.9pt;margin-top:38.65pt;width:12pt;height:6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">
                <v:imagedata r:id="rId18" o:title=""/>
              </v:shape>
            </w:pict>
          </mc:Fallback>
        </mc:AlternateContent>
      </w:r>
      <w:r w:rsidRPr="00BC2FD7">
        <w:t xml:space="preserve">    The deadline for offers submission is </w:t>
      </w:r>
      <w:r>
        <w:t>March</w:t>
      </w:r>
      <w:r w:rsidRPr="00BC2FD7">
        <w:t xml:space="preserve"> </w:t>
      </w:r>
      <w:r>
        <w:t>18</w:t>
      </w:r>
      <w:r w:rsidRPr="00BC2FD7">
        <w:t>, 202</w:t>
      </w:r>
      <w:r>
        <w:t>6</w:t>
      </w:r>
      <w:r w:rsidRPr="00BC2FD7">
        <w:t>, until 12:00</w:t>
      </w:r>
    </w:p>
    <w:p w14:paraId="57670FA1" w14:textId="77777777" w:rsidR="00612A72" w:rsidRPr="00612A72" w:rsidRDefault="00612A72" w:rsidP="00612A72"/>
    <w:p w14:paraId="5F9FE060" w14:textId="77777777" w:rsidR="00612A72" w:rsidRPr="00BC2FD7" w:rsidRDefault="00612A72" w:rsidP="00612A72">
      <w:pPr>
        <w:ind w:left="479"/>
        <w:contextualSpacing/>
        <w:rPr>
          <w:color w:val="002F82"/>
          <w:sz w:val="28"/>
          <w:szCs w:val="28"/>
          <w:lang w:val="hr-HR"/>
        </w:rPr>
      </w:pPr>
    </w:p>
    <w:p w14:paraId="3F0C456D" w14:textId="02BB32E9" w:rsidR="00612A72" w:rsidRPr="00612A72" w:rsidRDefault="00612A72" w:rsidP="00612A72">
      <w:pPr>
        <w:pStyle w:val="ListParagraph"/>
        <w:numPr>
          <w:ilvl w:val="0"/>
          <w:numId w:val="8"/>
        </w:numPr>
        <w:rPr>
          <w:b/>
          <w:bCs/>
          <w:color w:val="002F82"/>
          <w:sz w:val="28"/>
          <w:szCs w:val="28"/>
        </w:rPr>
      </w:pPr>
      <w:r w:rsidRPr="00612A72">
        <w:rPr>
          <w:b/>
          <w:bCs/>
          <w:color w:val="002F82"/>
          <w:sz w:val="28"/>
          <w:szCs w:val="28"/>
        </w:rPr>
        <w:t>OFFER CONTENT</w:t>
      </w:r>
    </w:p>
    <w:p w14:paraId="5967EB50" w14:textId="77777777" w:rsidR="00612A72" w:rsidRPr="00612A72" w:rsidRDefault="00612A72" w:rsidP="00612A72">
      <w:pPr>
        <w:pStyle w:val="ListParagraph"/>
        <w:rPr>
          <w:b/>
          <w:bCs/>
          <w:color w:val="002F82"/>
          <w:sz w:val="28"/>
          <w:szCs w:val="28"/>
        </w:rPr>
      </w:pPr>
    </w:p>
    <w:p w14:paraId="54D02C81" w14:textId="1E60AEBE" w:rsidR="00612A72" w:rsidRPr="00BC2FD7" w:rsidRDefault="00612A72" w:rsidP="00612A72">
      <w:r w:rsidRPr="00BC2FD7">
        <w:t xml:space="preserve">    With the completed excel sheet "Tender - delivery 202</w:t>
      </w:r>
      <w:r>
        <w:t>6</w:t>
      </w:r>
      <w:r w:rsidRPr="00BC2FD7">
        <w:t xml:space="preserve">" please provide the following </w:t>
      </w:r>
    </w:p>
    <w:p w14:paraId="5B4FCDE5" w14:textId="2BC824A9" w:rsidR="00612A72" w:rsidRPr="00BC2FD7" w:rsidRDefault="00612A72" w:rsidP="00612A72">
      <w:r w:rsidRPr="00BC2FD7">
        <w:t xml:space="preserve">    information and documentation:</w:t>
      </w:r>
    </w:p>
    <w:p w14:paraId="1F9AA7DB" w14:textId="77777777" w:rsidR="00612A72" w:rsidRPr="00BC2FD7" w:rsidRDefault="00612A72" w:rsidP="00612A72">
      <w:pPr>
        <w:numPr>
          <w:ilvl w:val="0"/>
          <w:numId w:val="10"/>
        </w:numPr>
        <w:spacing w:line="360" w:lineRule="auto"/>
        <w:contextualSpacing/>
        <w:rPr>
          <w:lang w:val="hr-HR"/>
        </w:rPr>
      </w:pPr>
      <w:proofErr w:type="spellStart"/>
      <w:r w:rsidRPr="00BC2FD7">
        <w:rPr>
          <w:lang w:val="hr-HR"/>
        </w:rPr>
        <w:t>Terms</w:t>
      </w:r>
      <w:proofErr w:type="spellEnd"/>
      <w:r w:rsidRPr="00BC2FD7">
        <w:rPr>
          <w:lang w:val="hr-HR"/>
        </w:rPr>
        <w:t xml:space="preserve"> of </w:t>
      </w:r>
      <w:proofErr w:type="spellStart"/>
      <w:r w:rsidRPr="00BC2FD7">
        <w:rPr>
          <w:lang w:val="hr-HR"/>
        </w:rPr>
        <w:t>payment</w:t>
      </w:r>
      <w:proofErr w:type="spellEnd"/>
      <w:r w:rsidRPr="00BC2FD7">
        <w:rPr>
          <w:lang w:val="hr-HR"/>
        </w:rPr>
        <w:t xml:space="preserve">, </w:t>
      </w:r>
      <w:proofErr w:type="spellStart"/>
      <w:r w:rsidRPr="00BC2FD7">
        <w:rPr>
          <w:lang w:val="hr-HR"/>
        </w:rPr>
        <w:t>deferred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payment</w:t>
      </w:r>
      <w:proofErr w:type="spellEnd"/>
      <w:r w:rsidRPr="00BC2FD7">
        <w:rPr>
          <w:lang w:val="hr-HR"/>
        </w:rPr>
        <w:t xml:space="preserve">, </w:t>
      </w:r>
      <w:proofErr w:type="spellStart"/>
      <w:r w:rsidRPr="00BC2FD7">
        <w:rPr>
          <w:lang w:val="hr-HR"/>
        </w:rPr>
        <w:t>annual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bonuses</w:t>
      </w:r>
      <w:proofErr w:type="spellEnd"/>
      <w:r w:rsidRPr="00BC2FD7">
        <w:rPr>
          <w:lang w:val="hr-HR"/>
        </w:rPr>
        <w:t xml:space="preserve">, </w:t>
      </w:r>
      <w:proofErr w:type="spellStart"/>
      <w:r w:rsidRPr="00BC2FD7">
        <w:rPr>
          <w:lang w:val="hr-HR"/>
        </w:rPr>
        <w:t>etc</w:t>
      </w:r>
      <w:proofErr w:type="spellEnd"/>
      <w:r w:rsidRPr="00BC2FD7">
        <w:rPr>
          <w:lang w:val="hr-HR"/>
        </w:rPr>
        <w:t>.</w:t>
      </w:r>
    </w:p>
    <w:p w14:paraId="0B2631FC" w14:textId="77777777" w:rsidR="00612A72" w:rsidRPr="00BC2FD7" w:rsidRDefault="00612A72" w:rsidP="00612A72">
      <w:pPr>
        <w:numPr>
          <w:ilvl w:val="0"/>
          <w:numId w:val="10"/>
        </w:numPr>
        <w:spacing w:line="360" w:lineRule="auto"/>
        <w:contextualSpacing/>
        <w:rPr>
          <w:lang w:val="hr-HR"/>
        </w:rPr>
      </w:pPr>
      <w:r w:rsidRPr="00BC2FD7">
        <w:rPr>
          <w:lang w:val="hr-HR"/>
        </w:rPr>
        <w:t>(BON 2)</w:t>
      </w:r>
    </w:p>
    <w:p w14:paraId="53585794" w14:textId="77777777" w:rsidR="00612A72" w:rsidRPr="00BC2FD7" w:rsidRDefault="00612A72" w:rsidP="00612A72">
      <w:pPr>
        <w:numPr>
          <w:ilvl w:val="0"/>
          <w:numId w:val="10"/>
        </w:numPr>
        <w:spacing w:line="360" w:lineRule="auto"/>
        <w:contextualSpacing/>
        <w:rPr>
          <w:lang w:val="hr-HR"/>
        </w:rPr>
      </w:pPr>
      <w:proofErr w:type="spellStart"/>
      <w:r w:rsidRPr="00BC2FD7">
        <w:rPr>
          <w:lang w:val="hr-HR"/>
        </w:rPr>
        <w:t>Number</w:t>
      </w:r>
      <w:proofErr w:type="spellEnd"/>
      <w:r w:rsidRPr="00BC2FD7">
        <w:rPr>
          <w:lang w:val="hr-HR"/>
        </w:rPr>
        <w:t xml:space="preserve"> of </w:t>
      </w:r>
      <w:proofErr w:type="spellStart"/>
      <w:r w:rsidRPr="00BC2FD7">
        <w:rPr>
          <w:lang w:val="hr-HR"/>
        </w:rPr>
        <w:t>permits</w:t>
      </w:r>
      <w:proofErr w:type="spellEnd"/>
      <w:r w:rsidRPr="00BC2FD7">
        <w:rPr>
          <w:lang w:val="hr-HR"/>
        </w:rPr>
        <w:t xml:space="preserve"> and </w:t>
      </w:r>
      <w:proofErr w:type="spellStart"/>
      <w:r w:rsidRPr="00BC2FD7">
        <w:rPr>
          <w:lang w:val="hr-HR"/>
        </w:rPr>
        <w:t>certificates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you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have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with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the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specified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validity</w:t>
      </w:r>
      <w:proofErr w:type="spellEnd"/>
      <w:r w:rsidRPr="00BC2FD7">
        <w:rPr>
          <w:lang w:val="hr-HR"/>
        </w:rPr>
        <w:t xml:space="preserve"> period</w:t>
      </w:r>
    </w:p>
    <w:p w14:paraId="7F24AA18" w14:textId="77777777" w:rsidR="00612A72" w:rsidRPr="00BC2FD7" w:rsidRDefault="00612A72" w:rsidP="00612A72">
      <w:pPr>
        <w:numPr>
          <w:ilvl w:val="0"/>
          <w:numId w:val="10"/>
        </w:numPr>
        <w:spacing w:line="360" w:lineRule="auto"/>
        <w:contextualSpacing/>
        <w:rPr>
          <w:lang w:val="hr-HR"/>
        </w:rPr>
      </w:pPr>
      <w:proofErr w:type="spellStart"/>
      <w:r w:rsidRPr="00BC2FD7">
        <w:rPr>
          <w:lang w:val="hr-HR"/>
        </w:rPr>
        <w:t>Concluded</w:t>
      </w:r>
      <w:proofErr w:type="spellEnd"/>
      <w:r w:rsidRPr="00BC2FD7">
        <w:rPr>
          <w:lang w:val="hr-HR"/>
        </w:rPr>
        <w:t xml:space="preserve"> Transport </w:t>
      </w:r>
      <w:proofErr w:type="spellStart"/>
      <w:r w:rsidRPr="00BC2FD7">
        <w:rPr>
          <w:lang w:val="hr-HR"/>
        </w:rPr>
        <w:t>insurance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policies</w:t>
      </w:r>
      <w:proofErr w:type="spellEnd"/>
      <w:r w:rsidRPr="00BC2FD7">
        <w:rPr>
          <w:lang w:val="hr-HR"/>
        </w:rPr>
        <w:t xml:space="preserve"> for </w:t>
      </w:r>
      <w:proofErr w:type="spellStart"/>
      <w:r w:rsidRPr="00BC2FD7">
        <w:rPr>
          <w:lang w:val="hr-HR"/>
        </w:rPr>
        <w:t>cargo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or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the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ones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you</w:t>
      </w:r>
      <w:proofErr w:type="spellEnd"/>
      <w:r w:rsidRPr="00BC2FD7">
        <w:rPr>
          <w:lang w:val="hr-HR"/>
        </w:rPr>
        <w:t xml:space="preserve"> plan to </w:t>
      </w:r>
      <w:proofErr w:type="spellStart"/>
      <w:r w:rsidRPr="00BC2FD7">
        <w:rPr>
          <w:lang w:val="hr-HR"/>
        </w:rPr>
        <w:t>conclude</w:t>
      </w:r>
      <w:proofErr w:type="spellEnd"/>
      <w:r w:rsidRPr="00BC2FD7">
        <w:rPr>
          <w:lang w:val="hr-HR"/>
        </w:rPr>
        <w:t xml:space="preserve"> for </w:t>
      </w:r>
      <w:proofErr w:type="spellStart"/>
      <w:r w:rsidRPr="00BC2FD7">
        <w:rPr>
          <w:lang w:val="hr-HR"/>
        </w:rPr>
        <w:t>the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offered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Contractor's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routes</w:t>
      </w:r>
      <w:proofErr w:type="spellEnd"/>
    </w:p>
    <w:p w14:paraId="3C9E590C" w14:textId="77777777" w:rsidR="00612A72" w:rsidRPr="00BC2FD7" w:rsidRDefault="00612A72" w:rsidP="00612A72">
      <w:pPr>
        <w:numPr>
          <w:ilvl w:val="0"/>
          <w:numId w:val="10"/>
        </w:numPr>
        <w:spacing w:line="360" w:lineRule="auto"/>
        <w:contextualSpacing/>
        <w:rPr>
          <w:lang w:val="hr-HR"/>
        </w:rPr>
      </w:pPr>
      <w:r w:rsidRPr="00BC2FD7">
        <w:rPr>
          <w:lang w:val="hr-HR"/>
        </w:rPr>
        <w:t xml:space="preserve">Reference list </w:t>
      </w:r>
    </w:p>
    <w:p w14:paraId="21CB04CB" w14:textId="77777777" w:rsidR="00612A72" w:rsidRPr="00BC2FD7" w:rsidRDefault="00612A72" w:rsidP="00612A72">
      <w:pPr>
        <w:numPr>
          <w:ilvl w:val="0"/>
          <w:numId w:val="10"/>
        </w:numPr>
        <w:spacing w:line="360" w:lineRule="auto"/>
        <w:contextualSpacing/>
        <w:rPr>
          <w:lang w:val="hr-HR"/>
        </w:rPr>
      </w:pPr>
      <w:r w:rsidRPr="00BC2FD7">
        <w:rPr>
          <w:lang w:val="hr-HR"/>
        </w:rPr>
        <w:t xml:space="preserve">A </w:t>
      </w:r>
      <w:proofErr w:type="spellStart"/>
      <w:r w:rsidRPr="00BC2FD7">
        <w:rPr>
          <w:lang w:val="hr-HR"/>
        </w:rPr>
        <w:t>brief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description</w:t>
      </w:r>
      <w:proofErr w:type="spellEnd"/>
      <w:r w:rsidRPr="00BC2FD7">
        <w:rPr>
          <w:lang w:val="hr-HR"/>
        </w:rPr>
        <w:t xml:space="preserve"> of </w:t>
      </w:r>
      <w:proofErr w:type="spellStart"/>
      <w:r w:rsidRPr="00BC2FD7">
        <w:rPr>
          <w:lang w:val="hr-HR"/>
        </w:rPr>
        <w:t>the</w:t>
      </w:r>
      <w:proofErr w:type="spellEnd"/>
      <w:r w:rsidRPr="00BC2FD7">
        <w:rPr>
          <w:lang w:val="hr-HR"/>
        </w:rPr>
        <w:t xml:space="preserve"> procedure </w:t>
      </w:r>
      <w:proofErr w:type="spellStart"/>
      <w:r w:rsidRPr="00BC2FD7">
        <w:rPr>
          <w:lang w:val="hr-HR"/>
        </w:rPr>
        <w:t>by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which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you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guarantee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supervision</w:t>
      </w:r>
      <w:proofErr w:type="spellEnd"/>
      <w:r w:rsidRPr="00BC2FD7">
        <w:rPr>
          <w:lang w:val="hr-HR"/>
        </w:rPr>
        <w:t xml:space="preserve"> and </w:t>
      </w:r>
      <w:proofErr w:type="spellStart"/>
      <w:r w:rsidRPr="00BC2FD7">
        <w:rPr>
          <w:lang w:val="hr-HR"/>
        </w:rPr>
        <w:t>communication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with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the</w:t>
      </w:r>
      <w:proofErr w:type="spellEnd"/>
      <w:r w:rsidRPr="00BC2FD7">
        <w:rPr>
          <w:lang w:val="hr-HR"/>
        </w:rPr>
        <w:t xml:space="preserve"> driver and </w:t>
      </w:r>
      <w:proofErr w:type="spellStart"/>
      <w:r w:rsidRPr="00BC2FD7">
        <w:rPr>
          <w:lang w:val="hr-HR"/>
        </w:rPr>
        <w:t>vehicle</w:t>
      </w:r>
      <w:proofErr w:type="spellEnd"/>
      <w:r w:rsidRPr="00BC2FD7">
        <w:rPr>
          <w:lang w:val="hr-HR"/>
        </w:rPr>
        <w:t xml:space="preserve"> 24 </w:t>
      </w:r>
      <w:proofErr w:type="spellStart"/>
      <w:r w:rsidRPr="00BC2FD7">
        <w:rPr>
          <w:lang w:val="hr-HR"/>
        </w:rPr>
        <w:t>hours</w:t>
      </w:r>
      <w:proofErr w:type="spellEnd"/>
      <w:r w:rsidRPr="00BC2FD7">
        <w:rPr>
          <w:lang w:val="hr-HR"/>
        </w:rPr>
        <w:t xml:space="preserve"> a </w:t>
      </w:r>
      <w:proofErr w:type="spellStart"/>
      <w:r w:rsidRPr="00BC2FD7">
        <w:rPr>
          <w:lang w:val="hr-HR"/>
        </w:rPr>
        <w:t>day</w:t>
      </w:r>
      <w:proofErr w:type="spellEnd"/>
      <w:r w:rsidRPr="00BC2FD7">
        <w:rPr>
          <w:lang w:val="hr-HR"/>
        </w:rPr>
        <w:t xml:space="preserve"> and </w:t>
      </w:r>
      <w:proofErr w:type="spellStart"/>
      <w:r w:rsidRPr="00BC2FD7">
        <w:rPr>
          <w:lang w:val="hr-HR"/>
        </w:rPr>
        <w:t>the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possibility</w:t>
      </w:r>
      <w:proofErr w:type="spellEnd"/>
      <w:r w:rsidRPr="00BC2FD7">
        <w:rPr>
          <w:lang w:val="hr-HR"/>
        </w:rPr>
        <w:t xml:space="preserve"> of a </w:t>
      </w:r>
      <w:proofErr w:type="spellStart"/>
      <w:r w:rsidRPr="00BC2FD7">
        <w:rPr>
          <w:lang w:val="hr-HR"/>
        </w:rPr>
        <w:t>back-up</w:t>
      </w:r>
      <w:proofErr w:type="spellEnd"/>
      <w:r w:rsidRPr="00BC2FD7">
        <w:rPr>
          <w:lang w:val="hr-HR"/>
        </w:rPr>
        <w:t xml:space="preserve"> plan </w:t>
      </w:r>
      <w:proofErr w:type="spellStart"/>
      <w:r w:rsidRPr="00BC2FD7">
        <w:rPr>
          <w:lang w:val="hr-HR"/>
        </w:rPr>
        <w:t>in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crisis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situations</w:t>
      </w:r>
      <w:proofErr w:type="spellEnd"/>
      <w:r w:rsidRPr="00BC2FD7">
        <w:rPr>
          <w:lang w:val="hr-HR"/>
        </w:rPr>
        <w:t xml:space="preserve"> (</w:t>
      </w:r>
      <w:proofErr w:type="spellStart"/>
      <w:r w:rsidRPr="00BC2FD7">
        <w:rPr>
          <w:lang w:val="hr-HR"/>
        </w:rPr>
        <w:t>in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case</w:t>
      </w:r>
      <w:proofErr w:type="spellEnd"/>
      <w:r w:rsidRPr="00BC2FD7">
        <w:rPr>
          <w:lang w:val="hr-HR"/>
        </w:rPr>
        <w:t xml:space="preserve"> of </w:t>
      </w:r>
      <w:proofErr w:type="spellStart"/>
      <w:r w:rsidRPr="00BC2FD7">
        <w:rPr>
          <w:lang w:val="hr-HR"/>
        </w:rPr>
        <w:t>failure</w:t>
      </w:r>
      <w:proofErr w:type="spellEnd"/>
      <w:r w:rsidRPr="00BC2FD7">
        <w:rPr>
          <w:lang w:val="hr-HR"/>
        </w:rPr>
        <w:t xml:space="preserve">, </w:t>
      </w:r>
      <w:proofErr w:type="spellStart"/>
      <w:r w:rsidRPr="00BC2FD7">
        <w:rPr>
          <w:lang w:val="hr-HR"/>
        </w:rPr>
        <w:t>reloading</w:t>
      </w:r>
      <w:proofErr w:type="spellEnd"/>
      <w:r w:rsidRPr="00BC2FD7">
        <w:rPr>
          <w:lang w:val="hr-HR"/>
        </w:rPr>
        <w:t xml:space="preserve">, </w:t>
      </w:r>
      <w:proofErr w:type="spellStart"/>
      <w:r w:rsidRPr="00BC2FD7">
        <w:rPr>
          <w:lang w:val="hr-HR"/>
        </w:rPr>
        <w:t>delays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in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loading</w:t>
      </w:r>
      <w:proofErr w:type="spellEnd"/>
      <w:r w:rsidRPr="00BC2FD7">
        <w:rPr>
          <w:lang w:val="hr-HR"/>
        </w:rPr>
        <w:t xml:space="preserve"> and </w:t>
      </w:r>
      <w:proofErr w:type="spellStart"/>
      <w:r w:rsidRPr="00BC2FD7">
        <w:rPr>
          <w:lang w:val="hr-HR"/>
        </w:rPr>
        <w:t>unloading</w:t>
      </w:r>
      <w:proofErr w:type="spellEnd"/>
      <w:r w:rsidRPr="00BC2FD7">
        <w:rPr>
          <w:lang w:val="hr-HR"/>
        </w:rPr>
        <w:t xml:space="preserve">, </w:t>
      </w:r>
      <w:proofErr w:type="spellStart"/>
      <w:r w:rsidRPr="00BC2FD7">
        <w:rPr>
          <w:lang w:val="hr-HR"/>
        </w:rPr>
        <w:t>etc</w:t>
      </w:r>
      <w:proofErr w:type="spellEnd"/>
      <w:r w:rsidRPr="00BC2FD7">
        <w:rPr>
          <w:lang w:val="hr-HR"/>
        </w:rPr>
        <w:t>.).</w:t>
      </w:r>
    </w:p>
    <w:p w14:paraId="048394A6" w14:textId="77777777" w:rsidR="00612A72" w:rsidRPr="00BC2FD7" w:rsidRDefault="00612A72" w:rsidP="00612A72">
      <w:pPr>
        <w:numPr>
          <w:ilvl w:val="0"/>
          <w:numId w:val="10"/>
        </w:numPr>
        <w:spacing w:line="360" w:lineRule="auto"/>
        <w:contextualSpacing/>
        <w:rPr>
          <w:lang w:val="hr-HR"/>
        </w:rPr>
      </w:pPr>
      <w:r w:rsidRPr="00BC2FD7">
        <w:rPr>
          <w:lang w:val="hr-HR"/>
        </w:rPr>
        <w:t xml:space="preserve">GPS monitoring - </w:t>
      </w:r>
      <w:proofErr w:type="spellStart"/>
      <w:r w:rsidRPr="00BC2FD7">
        <w:rPr>
          <w:lang w:val="hr-HR"/>
        </w:rPr>
        <w:t>the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ability</w:t>
      </w:r>
      <w:proofErr w:type="spellEnd"/>
      <w:r w:rsidRPr="00BC2FD7">
        <w:rPr>
          <w:lang w:val="hr-HR"/>
        </w:rPr>
        <w:t xml:space="preserve"> to </w:t>
      </w:r>
      <w:proofErr w:type="spellStart"/>
      <w:r w:rsidRPr="00BC2FD7">
        <w:rPr>
          <w:lang w:val="hr-HR"/>
        </w:rPr>
        <w:t>access</w:t>
      </w:r>
      <w:proofErr w:type="spellEnd"/>
      <w:r w:rsidRPr="00BC2FD7">
        <w:rPr>
          <w:lang w:val="hr-HR"/>
        </w:rPr>
        <w:t xml:space="preserve"> </w:t>
      </w:r>
      <w:proofErr w:type="spellStart"/>
      <w:r w:rsidRPr="00BC2FD7">
        <w:rPr>
          <w:lang w:val="hr-HR"/>
        </w:rPr>
        <w:t>the</w:t>
      </w:r>
      <w:proofErr w:type="spellEnd"/>
      <w:r w:rsidRPr="00BC2FD7">
        <w:rPr>
          <w:lang w:val="hr-HR"/>
        </w:rPr>
        <w:t xml:space="preserve"> GPS </w:t>
      </w:r>
      <w:proofErr w:type="spellStart"/>
      <w:r w:rsidRPr="00BC2FD7">
        <w:rPr>
          <w:lang w:val="hr-HR"/>
        </w:rPr>
        <w:t>vehicle</w:t>
      </w:r>
      <w:proofErr w:type="spellEnd"/>
      <w:r w:rsidRPr="00BC2FD7">
        <w:rPr>
          <w:lang w:val="hr-HR"/>
        </w:rPr>
        <w:t xml:space="preserve"> monitoring portal</w:t>
      </w:r>
    </w:p>
    <w:p w14:paraId="086533E9" w14:textId="77777777" w:rsidR="00427C52" w:rsidRPr="00427C52" w:rsidRDefault="00427C52" w:rsidP="00427C52"/>
    <w:p w14:paraId="6AB6C7DC" w14:textId="77777777" w:rsidR="00427C52" w:rsidRPr="00427C52" w:rsidRDefault="00427C52" w:rsidP="00427C52"/>
    <w:p w14:paraId="7D41DF7D" w14:textId="77777777" w:rsidR="00427C52" w:rsidRPr="00427C52" w:rsidRDefault="00427C52" w:rsidP="00427C52"/>
    <w:p w14:paraId="0604F31E" w14:textId="77777777" w:rsidR="00427C52" w:rsidRPr="00427C52" w:rsidRDefault="00427C52" w:rsidP="00427C52"/>
    <w:p w14:paraId="2EA26BEF" w14:textId="77777777" w:rsidR="00427C52" w:rsidRPr="00427C52" w:rsidRDefault="00427C52" w:rsidP="00427C52"/>
    <w:p w14:paraId="0D1158E9" w14:textId="77777777" w:rsidR="00427C52" w:rsidRPr="00427C52" w:rsidRDefault="00427C52" w:rsidP="00427C52"/>
    <w:p w14:paraId="48EBAC74" w14:textId="77777777" w:rsidR="00427C52" w:rsidRPr="00427C52" w:rsidRDefault="00427C52" w:rsidP="00427C52"/>
    <w:p w14:paraId="0712518C" w14:textId="77777777" w:rsidR="00427C52" w:rsidRDefault="00427C52" w:rsidP="00617A1C">
      <w:pPr>
        <w:jc w:val="center"/>
      </w:pPr>
    </w:p>
    <w:p w14:paraId="7727D19F" w14:textId="77777777" w:rsidR="00427C52" w:rsidRDefault="00427C52" w:rsidP="00427C52"/>
    <w:p w14:paraId="4DDCBEDC" w14:textId="2892ECAB" w:rsidR="00427C52" w:rsidRPr="00427C52" w:rsidRDefault="00427C52" w:rsidP="00427C52">
      <w:pPr>
        <w:tabs>
          <w:tab w:val="left" w:pos="4281"/>
        </w:tabs>
      </w:pPr>
      <w:r>
        <w:tab/>
      </w:r>
    </w:p>
    <w:sectPr w:rsidR="00427C52" w:rsidRPr="00427C52" w:rsidSect="00287089">
      <w:headerReference w:type="even" r:id="rId19"/>
      <w:headerReference w:type="default" r:id="rId20"/>
      <w:footerReference w:type="even" r:id="rId21"/>
      <w:headerReference w:type="first" r:id="rId22"/>
      <w:footerReference w:type="first" r:id="rId23"/>
      <w:pgSz w:w="11906" w:h="16838" w:code="9"/>
      <w:pgMar w:top="1134" w:right="567" w:bottom="680" w:left="1134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C50A73" w14:textId="77777777" w:rsidR="00CD681F" w:rsidRDefault="00CD681F" w:rsidP="0044774E">
      <w:r>
        <w:separator/>
      </w:r>
    </w:p>
  </w:endnote>
  <w:endnote w:type="continuationSeparator" w:id="0">
    <w:p w14:paraId="31FF1D4E" w14:textId="77777777" w:rsidR="00CD681F" w:rsidRDefault="00CD681F" w:rsidP="004477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3F105" w14:textId="77777777" w:rsidR="00BF4B6C" w:rsidRDefault="00660AA6" w:rsidP="0044774E">
    <w:pPr>
      <w:pStyle w:val="Footer"/>
    </w:pPr>
    <w:r w:rsidRPr="001F4A25">
      <w:rPr>
        <w:noProof/>
        <w:lang w:val="en-US"/>
      </w:rPr>
      <w:drawing>
        <wp:inline distT="0" distB="0" distL="0" distR="0" wp14:anchorId="6DF5FC0E" wp14:editId="10D38EAA">
          <wp:extent cx="7564120" cy="1126490"/>
          <wp:effectExtent l="0" t="0" r="0" b="0"/>
          <wp:docPr id="1" name="obrázek 1" descr="ADP memo  HR 23-9-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DP memo  HR 23-9-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120" cy="1126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27A96" w14:textId="77777777" w:rsidR="00BF4B6C" w:rsidRPr="007F5906" w:rsidRDefault="00660AA6" w:rsidP="00C40467">
    <w:pPr>
      <w:pStyle w:val="Zpat1"/>
    </w:pPr>
    <w:r>
      <w:rPr>
        <w:noProof/>
        <w:lang w:val="en-US"/>
      </w:rPr>
      <mc:AlternateContent>
        <mc:Choice Requires="wps">
          <w:drawing>
            <wp:anchor distT="0" distB="0" distL="0" distR="0" simplePos="0" relativeHeight="251664896" behindDoc="1" locked="0" layoutInCell="1" allowOverlap="1" wp14:anchorId="746D44F3" wp14:editId="429AFBAF">
              <wp:simplePos x="0" y="0"/>
              <wp:positionH relativeFrom="column">
                <wp:posOffset>-453390</wp:posOffset>
              </wp:positionH>
              <wp:positionV relativeFrom="page">
                <wp:posOffset>9829800</wp:posOffset>
              </wp:positionV>
              <wp:extent cx="7029450" cy="523875"/>
              <wp:effectExtent l="0" t="0" r="0" b="9525"/>
              <wp:wrapTight wrapText="bothSides">
                <wp:wrapPolygon edited="0">
                  <wp:start x="0" y="0"/>
                  <wp:lineTo x="0" y="21207"/>
                  <wp:lineTo x="21541" y="21207"/>
                  <wp:lineTo x="21541" y="0"/>
                  <wp:lineTo x="0" y="0"/>
                </wp:wrapPolygon>
              </wp:wrapTight>
              <wp:docPr id="2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29450" cy="523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FDE601" w14:textId="6CF5AEFE" w:rsidR="004E4B9A" w:rsidRPr="00A41F93" w:rsidRDefault="007B6CED" w:rsidP="00D0091B">
                          <w:pPr>
                            <w:pStyle w:val="Zpat1"/>
                            <w:rPr>
                              <w:sz w:val="15"/>
                              <w:szCs w:val="15"/>
                              <w:lang w:val="en-US"/>
                            </w:rPr>
                          </w:pPr>
                          <w:r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The Company is registered at </w:t>
                          </w:r>
                          <w:r w:rsidR="00272D96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Commercial </w:t>
                          </w:r>
                          <w:r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Court </w:t>
                          </w:r>
                          <w:r w:rsidR="00272D96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>in</w:t>
                          </w:r>
                          <w:r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 Split</w:t>
                          </w:r>
                          <w:r w:rsidR="00272D96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>, Croatia,</w:t>
                          </w:r>
                          <w:r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 under </w:t>
                          </w:r>
                          <w:r w:rsidR="00272D96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>code</w:t>
                          </w:r>
                          <w:r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>: 060007090</w:t>
                          </w:r>
                          <w:r w:rsidR="00287089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 • </w:t>
                          </w:r>
                          <w:r w:rsidR="00272D96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>VAT i</w:t>
                          </w:r>
                          <w:r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dentification </w:t>
                          </w:r>
                          <w:r w:rsidR="00272D96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>n</w:t>
                          </w:r>
                          <w:r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umber: </w:t>
                          </w:r>
                          <w:r w:rsidR="00272D96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>HR</w:t>
                          </w:r>
                          <w:r w:rsidR="00287089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48351740621 </w:t>
                          </w:r>
                          <w:r w:rsidR="00287089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ab/>
                          </w:r>
                          <w:r w:rsidR="00287089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ab/>
                          </w:r>
                          <w:r w:rsidR="00287089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ab/>
                            <w:t xml:space="preserve">                              </w:t>
                          </w:r>
                          <w:r w:rsidR="00630287">
                            <w:rPr>
                              <w:sz w:val="15"/>
                              <w:szCs w:val="15"/>
                              <w:lang w:val="en-US"/>
                            </w:rPr>
                            <w:br/>
                          </w:r>
                          <w:r w:rsidR="00287089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>I</w:t>
                          </w:r>
                          <w:r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>BAN: HR04 2340 0091 1101 5371 1, Privredna banka Zagreb d.d., Zagreb</w:t>
                          </w:r>
                          <w:r w:rsidR="00287089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 • </w:t>
                          </w:r>
                          <w:r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The </w:t>
                          </w:r>
                          <w:r w:rsidR="00272D96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registered </w:t>
                          </w:r>
                          <w:r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capital </w:t>
                          </w:r>
                          <w:r w:rsidR="00272D96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of the company corresponds to </w:t>
                          </w:r>
                          <w:r w:rsidR="00C20FE1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>EUR</w:t>
                          </w:r>
                          <w:r w:rsidR="00272D96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 </w:t>
                          </w:r>
                          <w:r w:rsidR="005D7D14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>54,594,592.00</w:t>
                          </w:r>
                          <w:r w:rsidR="00272D96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 fully subscribed and </w:t>
                          </w:r>
                          <w:r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paid in 4,199,584 ordinary shares </w:t>
                          </w:r>
                          <w:r w:rsidR="00272D96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>at</w:t>
                          </w:r>
                          <w:r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 nominal </w:t>
                          </w:r>
                          <w:r w:rsidR="00272D96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>price</w:t>
                          </w:r>
                          <w:r w:rsidR="005D7D14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 of EUR 13.00</w:t>
                          </w:r>
                          <w:r w:rsidR="00287089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 • </w:t>
                          </w:r>
                          <w:r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President of the Management Board: </w:t>
                          </w:r>
                          <w:r w:rsidR="00D0091B">
                            <w:rPr>
                              <w:sz w:val="15"/>
                              <w:szCs w:val="15"/>
                              <w:lang w:val="en-US"/>
                            </w:rPr>
                            <w:t>Katija Klepo</w:t>
                          </w:r>
                          <w:r w:rsidR="00C55B3F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 </w:t>
                          </w:r>
                          <w:r w:rsidR="00D0091B">
                            <w:rPr>
                              <w:sz w:val="15"/>
                              <w:szCs w:val="15"/>
                              <w:lang w:val="en-US"/>
                            </w:rPr>
                            <w:br/>
                          </w:r>
                          <w:r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>Management Board members:</w:t>
                          </w:r>
                          <w:r w:rsidR="00A151C0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 </w:t>
                          </w:r>
                          <w:r w:rsidR="00A41F93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Mladen Peroš, </w:t>
                          </w:r>
                          <w:r w:rsidR="00D0091B">
                            <w:rPr>
                              <w:sz w:val="15"/>
                              <w:szCs w:val="15"/>
                              <w:lang w:val="en-US"/>
                            </w:rPr>
                            <w:t>Goran Soko</w:t>
                          </w:r>
                          <w:r w:rsidR="00287089"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 • </w:t>
                          </w:r>
                          <w:r w:rsidRPr="00A41F93">
                            <w:rPr>
                              <w:sz w:val="15"/>
                              <w:szCs w:val="15"/>
                              <w:lang w:val="en-US"/>
                            </w:rPr>
                            <w:t xml:space="preserve">President of the Supervisory Board: </w:t>
                          </w:r>
                          <w:r w:rsidR="006C78CD">
                            <w:rPr>
                              <w:sz w:val="15"/>
                              <w:szCs w:val="15"/>
                              <w:lang w:val="en-US"/>
                            </w:rPr>
                            <w:t>Ana Luketin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6D44F3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left:0;text-align:left;margin-left:-35.7pt;margin-top:774pt;width:553.5pt;height:41.25pt;z-index:-2516515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" stroked="f">
              <v:textbox inset="0,0,0,0">
                <w:txbxContent>
                  <w:p w14:paraId="76FDE601" w14:textId="6CF5AEFE" w:rsidR="004E4B9A" w:rsidRPr="00A41F93" w:rsidRDefault="007B6CED" w:rsidP="00D0091B">
                    <w:pPr>
                      <w:pStyle w:val="Zpat1"/>
                      <w:rPr>
                        <w:sz w:val="15"/>
                        <w:szCs w:val="15"/>
                        <w:lang w:val="en-US"/>
                      </w:rPr>
                    </w:pPr>
                    <w:r w:rsidRPr="00A41F93">
                      <w:rPr>
                        <w:sz w:val="15"/>
                        <w:szCs w:val="15"/>
                        <w:lang w:val="en-US"/>
                      </w:rPr>
                      <w:t xml:space="preserve">The Company is registered at </w:t>
                    </w:r>
                    <w:r w:rsidR="00272D96" w:rsidRPr="00A41F93">
                      <w:rPr>
                        <w:sz w:val="15"/>
                        <w:szCs w:val="15"/>
                        <w:lang w:val="en-US"/>
                      </w:rPr>
                      <w:t xml:space="preserve">Commercial </w:t>
                    </w:r>
                    <w:r w:rsidRPr="00A41F93">
                      <w:rPr>
                        <w:sz w:val="15"/>
                        <w:szCs w:val="15"/>
                        <w:lang w:val="en-US"/>
                      </w:rPr>
                      <w:t xml:space="preserve">Court </w:t>
                    </w:r>
                    <w:r w:rsidR="00272D96" w:rsidRPr="00A41F93">
                      <w:rPr>
                        <w:sz w:val="15"/>
                        <w:szCs w:val="15"/>
                        <w:lang w:val="en-US"/>
                      </w:rPr>
                      <w:t>in</w:t>
                    </w:r>
                    <w:r w:rsidRPr="00A41F93">
                      <w:rPr>
                        <w:sz w:val="15"/>
                        <w:szCs w:val="15"/>
                        <w:lang w:val="en-US"/>
                      </w:rPr>
                      <w:t xml:space="preserve"> Split</w:t>
                    </w:r>
                    <w:r w:rsidR="00272D96" w:rsidRPr="00A41F93">
                      <w:rPr>
                        <w:sz w:val="15"/>
                        <w:szCs w:val="15"/>
                        <w:lang w:val="en-US"/>
                      </w:rPr>
                      <w:t>, Croatia,</w:t>
                    </w:r>
                    <w:r w:rsidRPr="00A41F93">
                      <w:rPr>
                        <w:sz w:val="15"/>
                        <w:szCs w:val="15"/>
                        <w:lang w:val="en-US"/>
                      </w:rPr>
                      <w:t xml:space="preserve"> under </w:t>
                    </w:r>
                    <w:r w:rsidR="00272D96" w:rsidRPr="00A41F93">
                      <w:rPr>
                        <w:sz w:val="15"/>
                        <w:szCs w:val="15"/>
                        <w:lang w:val="en-US"/>
                      </w:rPr>
                      <w:t>code</w:t>
                    </w:r>
                    <w:r w:rsidRPr="00A41F93">
                      <w:rPr>
                        <w:sz w:val="15"/>
                        <w:szCs w:val="15"/>
                        <w:lang w:val="en-US"/>
                      </w:rPr>
                      <w:t>: 060007090</w:t>
                    </w:r>
                    <w:r w:rsidR="00287089" w:rsidRPr="00A41F93">
                      <w:rPr>
                        <w:sz w:val="15"/>
                        <w:szCs w:val="15"/>
                        <w:lang w:val="en-US"/>
                      </w:rPr>
                      <w:t xml:space="preserve"> • </w:t>
                    </w:r>
                    <w:r w:rsidR="00272D96" w:rsidRPr="00A41F93">
                      <w:rPr>
                        <w:sz w:val="15"/>
                        <w:szCs w:val="15"/>
                        <w:lang w:val="en-US"/>
                      </w:rPr>
                      <w:t>VAT i</w:t>
                    </w:r>
                    <w:r w:rsidRPr="00A41F93">
                      <w:rPr>
                        <w:sz w:val="15"/>
                        <w:szCs w:val="15"/>
                        <w:lang w:val="en-US"/>
                      </w:rPr>
                      <w:t xml:space="preserve">dentification </w:t>
                    </w:r>
                    <w:r w:rsidR="00272D96" w:rsidRPr="00A41F93">
                      <w:rPr>
                        <w:sz w:val="15"/>
                        <w:szCs w:val="15"/>
                        <w:lang w:val="en-US"/>
                      </w:rPr>
                      <w:t>n</w:t>
                    </w:r>
                    <w:r w:rsidRPr="00A41F93">
                      <w:rPr>
                        <w:sz w:val="15"/>
                        <w:szCs w:val="15"/>
                        <w:lang w:val="en-US"/>
                      </w:rPr>
                      <w:t xml:space="preserve">umber: </w:t>
                    </w:r>
                    <w:r w:rsidR="00272D96" w:rsidRPr="00A41F93">
                      <w:rPr>
                        <w:sz w:val="15"/>
                        <w:szCs w:val="15"/>
                        <w:lang w:val="en-US"/>
                      </w:rPr>
                      <w:t>HR</w:t>
                    </w:r>
                    <w:r w:rsidR="00287089" w:rsidRPr="00A41F93">
                      <w:rPr>
                        <w:sz w:val="15"/>
                        <w:szCs w:val="15"/>
                        <w:lang w:val="en-US"/>
                      </w:rPr>
                      <w:t xml:space="preserve">48351740621 </w:t>
                    </w:r>
                    <w:r w:rsidR="00287089" w:rsidRPr="00A41F93">
                      <w:rPr>
                        <w:sz w:val="15"/>
                        <w:szCs w:val="15"/>
                        <w:lang w:val="en-US"/>
                      </w:rPr>
                      <w:tab/>
                    </w:r>
                    <w:r w:rsidR="00287089" w:rsidRPr="00A41F93">
                      <w:rPr>
                        <w:sz w:val="15"/>
                        <w:szCs w:val="15"/>
                        <w:lang w:val="en-US"/>
                      </w:rPr>
                      <w:tab/>
                    </w:r>
                    <w:r w:rsidR="00287089" w:rsidRPr="00A41F93">
                      <w:rPr>
                        <w:sz w:val="15"/>
                        <w:szCs w:val="15"/>
                        <w:lang w:val="en-US"/>
                      </w:rPr>
                      <w:tab/>
                      <w:t xml:space="preserve">                              </w:t>
                    </w:r>
                    <w:r w:rsidR="00630287">
                      <w:rPr>
                        <w:sz w:val="15"/>
                        <w:szCs w:val="15"/>
                        <w:lang w:val="en-US"/>
                      </w:rPr>
                      <w:br/>
                    </w:r>
                    <w:r w:rsidR="00287089" w:rsidRPr="00A41F93">
                      <w:rPr>
                        <w:sz w:val="15"/>
                        <w:szCs w:val="15"/>
                        <w:lang w:val="en-US"/>
                      </w:rPr>
                      <w:t>I</w:t>
                    </w:r>
                    <w:r w:rsidRPr="00A41F93">
                      <w:rPr>
                        <w:sz w:val="15"/>
                        <w:szCs w:val="15"/>
                        <w:lang w:val="en-US"/>
                      </w:rPr>
                      <w:t>BAN: HR04 2340 0091 1101 5371 1, Privredna banka Zagreb d.d., Zagreb</w:t>
                    </w:r>
                    <w:r w:rsidR="00287089" w:rsidRPr="00A41F93">
                      <w:rPr>
                        <w:sz w:val="15"/>
                        <w:szCs w:val="15"/>
                        <w:lang w:val="en-US"/>
                      </w:rPr>
                      <w:t xml:space="preserve"> • </w:t>
                    </w:r>
                    <w:r w:rsidRPr="00A41F93">
                      <w:rPr>
                        <w:sz w:val="15"/>
                        <w:szCs w:val="15"/>
                        <w:lang w:val="en-US"/>
                      </w:rPr>
                      <w:t xml:space="preserve">The </w:t>
                    </w:r>
                    <w:r w:rsidR="00272D96" w:rsidRPr="00A41F93">
                      <w:rPr>
                        <w:sz w:val="15"/>
                        <w:szCs w:val="15"/>
                        <w:lang w:val="en-US"/>
                      </w:rPr>
                      <w:t xml:space="preserve">registered </w:t>
                    </w:r>
                    <w:r w:rsidRPr="00A41F93">
                      <w:rPr>
                        <w:sz w:val="15"/>
                        <w:szCs w:val="15"/>
                        <w:lang w:val="en-US"/>
                      </w:rPr>
                      <w:t xml:space="preserve">capital </w:t>
                    </w:r>
                    <w:r w:rsidR="00272D96" w:rsidRPr="00A41F93">
                      <w:rPr>
                        <w:sz w:val="15"/>
                        <w:szCs w:val="15"/>
                        <w:lang w:val="en-US"/>
                      </w:rPr>
                      <w:t xml:space="preserve">of the company corresponds to </w:t>
                    </w:r>
                    <w:r w:rsidR="00C20FE1" w:rsidRPr="00A41F93">
                      <w:rPr>
                        <w:sz w:val="15"/>
                        <w:szCs w:val="15"/>
                        <w:lang w:val="en-US"/>
                      </w:rPr>
                      <w:t>EUR</w:t>
                    </w:r>
                    <w:r w:rsidR="00272D96" w:rsidRPr="00A41F93">
                      <w:rPr>
                        <w:sz w:val="15"/>
                        <w:szCs w:val="15"/>
                        <w:lang w:val="en-US"/>
                      </w:rPr>
                      <w:t xml:space="preserve"> </w:t>
                    </w:r>
                    <w:r w:rsidR="005D7D14" w:rsidRPr="00A41F93">
                      <w:rPr>
                        <w:sz w:val="15"/>
                        <w:szCs w:val="15"/>
                        <w:lang w:val="en-US"/>
                      </w:rPr>
                      <w:t>54,594,592.00</w:t>
                    </w:r>
                    <w:r w:rsidR="00272D96" w:rsidRPr="00A41F93">
                      <w:rPr>
                        <w:sz w:val="15"/>
                        <w:szCs w:val="15"/>
                        <w:lang w:val="en-US"/>
                      </w:rPr>
                      <w:t xml:space="preserve"> fully subscribed and </w:t>
                    </w:r>
                    <w:r w:rsidRPr="00A41F93">
                      <w:rPr>
                        <w:sz w:val="15"/>
                        <w:szCs w:val="15"/>
                        <w:lang w:val="en-US"/>
                      </w:rPr>
                      <w:t xml:space="preserve">paid in 4,199,584 ordinary shares </w:t>
                    </w:r>
                    <w:r w:rsidR="00272D96" w:rsidRPr="00A41F93">
                      <w:rPr>
                        <w:sz w:val="15"/>
                        <w:szCs w:val="15"/>
                        <w:lang w:val="en-US"/>
                      </w:rPr>
                      <w:t>at</w:t>
                    </w:r>
                    <w:r w:rsidRPr="00A41F93">
                      <w:rPr>
                        <w:sz w:val="15"/>
                        <w:szCs w:val="15"/>
                        <w:lang w:val="en-US"/>
                      </w:rPr>
                      <w:t xml:space="preserve"> nominal </w:t>
                    </w:r>
                    <w:r w:rsidR="00272D96" w:rsidRPr="00A41F93">
                      <w:rPr>
                        <w:sz w:val="15"/>
                        <w:szCs w:val="15"/>
                        <w:lang w:val="en-US"/>
                      </w:rPr>
                      <w:t>price</w:t>
                    </w:r>
                    <w:r w:rsidR="005D7D14" w:rsidRPr="00A41F93">
                      <w:rPr>
                        <w:sz w:val="15"/>
                        <w:szCs w:val="15"/>
                        <w:lang w:val="en-US"/>
                      </w:rPr>
                      <w:t xml:space="preserve"> of EUR 13.00</w:t>
                    </w:r>
                    <w:r w:rsidR="00287089" w:rsidRPr="00A41F93">
                      <w:rPr>
                        <w:sz w:val="15"/>
                        <w:szCs w:val="15"/>
                        <w:lang w:val="en-US"/>
                      </w:rPr>
                      <w:t xml:space="preserve"> • </w:t>
                    </w:r>
                    <w:r w:rsidRPr="00A41F93">
                      <w:rPr>
                        <w:sz w:val="15"/>
                        <w:szCs w:val="15"/>
                        <w:lang w:val="en-US"/>
                      </w:rPr>
                      <w:t xml:space="preserve">President of the Management Board: </w:t>
                    </w:r>
                    <w:r w:rsidR="00D0091B">
                      <w:rPr>
                        <w:sz w:val="15"/>
                        <w:szCs w:val="15"/>
                        <w:lang w:val="en-US"/>
                      </w:rPr>
                      <w:t>Katija Klepo</w:t>
                    </w:r>
                    <w:r w:rsidR="00C55B3F">
                      <w:rPr>
                        <w:sz w:val="15"/>
                        <w:szCs w:val="15"/>
                        <w:lang w:val="en-US"/>
                      </w:rPr>
                      <w:t xml:space="preserve"> </w:t>
                    </w:r>
                    <w:r w:rsidR="00D0091B">
                      <w:rPr>
                        <w:sz w:val="15"/>
                        <w:szCs w:val="15"/>
                        <w:lang w:val="en-US"/>
                      </w:rPr>
                      <w:br/>
                    </w:r>
                    <w:r w:rsidRPr="00A41F93">
                      <w:rPr>
                        <w:sz w:val="15"/>
                        <w:szCs w:val="15"/>
                        <w:lang w:val="en-US"/>
                      </w:rPr>
                      <w:t>Management Board members:</w:t>
                    </w:r>
                    <w:r w:rsidR="00A151C0">
                      <w:rPr>
                        <w:sz w:val="15"/>
                        <w:szCs w:val="15"/>
                        <w:lang w:val="en-US"/>
                      </w:rPr>
                      <w:t xml:space="preserve"> </w:t>
                    </w:r>
                    <w:r w:rsidR="00A41F93" w:rsidRPr="00A41F93">
                      <w:rPr>
                        <w:sz w:val="15"/>
                        <w:szCs w:val="15"/>
                        <w:lang w:val="en-US"/>
                      </w:rPr>
                      <w:t xml:space="preserve">Mladen Peroš, </w:t>
                    </w:r>
                    <w:r w:rsidR="00D0091B">
                      <w:rPr>
                        <w:sz w:val="15"/>
                        <w:szCs w:val="15"/>
                        <w:lang w:val="en-US"/>
                      </w:rPr>
                      <w:t>Goran Soko</w:t>
                    </w:r>
                    <w:r w:rsidR="00287089" w:rsidRPr="00A41F93">
                      <w:rPr>
                        <w:sz w:val="15"/>
                        <w:szCs w:val="15"/>
                        <w:lang w:val="en-US"/>
                      </w:rPr>
                      <w:t xml:space="preserve"> • </w:t>
                    </w:r>
                    <w:r w:rsidRPr="00A41F93">
                      <w:rPr>
                        <w:sz w:val="15"/>
                        <w:szCs w:val="15"/>
                        <w:lang w:val="en-US"/>
                      </w:rPr>
                      <w:t xml:space="preserve">President of the Supervisory Board: </w:t>
                    </w:r>
                    <w:r w:rsidR="006C78CD">
                      <w:rPr>
                        <w:sz w:val="15"/>
                        <w:szCs w:val="15"/>
                        <w:lang w:val="en-US"/>
                      </w:rPr>
                      <w:t>Ana Luketin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9E983D" w14:textId="77777777" w:rsidR="00CD681F" w:rsidRDefault="00CD681F" w:rsidP="0044774E">
      <w:r>
        <w:separator/>
      </w:r>
    </w:p>
  </w:footnote>
  <w:footnote w:type="continuationSeparator" w:id="0">
    <w:p w14:paraId="71C0C396" w14:textId="77777777" w:rsidR="00CD681F" w:rsidRDefault="00CD681F" w:rsidP="004477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04306" w14:textId="77777777" w:rsidR="0083375D" w:rsidRDefault="00000000" w:rsidP="0044774E">
    <w:pPr>
      <w:pStyle w:val="Header"/>
    </w:pPr>
    <w:r>
      <w:rPr>
        <w:noProof/>
        <w:lang w:eastAsia="hr-HR"/>
      </w:rPr>
      <w:pict w14:anchorId="24FF55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908804" o:spid="_x0000_s1043" type="#_x0000_t75" style="position:absolute;margin-left:0;margin-top:0;width:595.45pt;height:597.35pt;z-index:-251659776;mso-position-horizontal:center;mso-position-horizontal-relative:margin;mso-position-vertical:center;mso-position-vertical-relative:margin" o:allowincell="f">
          <v:imagedata r:id="rId1" o:title="podloga_zajednicko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D0897" w14:textId="77777777" w:rsidR="006938BF" w:rsidRDefault="00272D96" w:rsidP="0044774E">
    <w:pPr>
      <w:pStyle w:val="Header"/>
    </w:pPr>
    <w:r>
      <w:rPr>
        <w:noProof/>
        <w:lang w:val="en-US"/>
      </w:rPr>
      <w:drawing>
        <wp:anchor distT="0" distB="0" distL="114300" distR="114300" simplePos="0" relativeHeight="251663872" behindDoc="1" locked="0" layoutInCell="0" allowOverlap="1" wp14:anchorId="726D9939" wp14:editId="719C1BEF">
          <wp:simplePos x="0" y="0"/>
          <wp:positionH relativeFrom="margin">
            <wp:posOffset>0</wp:posOffset>
          </wp:positionH>
          <wp:positionV relativeFrom="margin">
            <wp:posOffset>2818765</wp:posOffset>
          </wp:positionV>
          <wp:extent cx="6443345" cy="3705225"/>
          <wp:effectExtent l="0" t="0" r="0" b="9525"/>
          <wp:wrapNone/>
          <wp:docPr id="5" name="Obrázek 5" descr="podloga_zajednick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odloga_zajednick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2682"/>
                  <a:stretch>
                    <a:fillRect/>
                  </a:stretch>
                </pic:blipFill>
                <pic:spPr bwMode="auto">
                  <a:xfrm>
                    <a:off x="0" y="0"/>
                    <a:ext cx="6443345" cy="3705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F099E">
      <w:rPr>
        <w:noProof/>
        <w:lang w:val="en-US"/>
      </w:rPr>
      <w:drawing>
        <wp:anchor distT="0" distB="0" distL="0" distR="0" simplePos="0" relativeHeight="251662848" behindDoc="0" locked="1" layoutInCell="1" allowOverlap="1" wp14:anchorId="0CE8A653" wp14:editId="5441736D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59675" cy="1131570"/>
          <wp:effectExtent l="0" t="0" r="0" b="0"/>
          <wp:wrapSquare wrapText="bothSides"/>
          <wp:docPr id="3" name="obrázek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Header_hr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131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A76B9" w14:textId="77777777" w:rsidR="0083375D" w:rsidRPr="001D1C96" w:rsidRDefault="00000000" w:rsidP="001D1C96">
    <w:pPr>
      <w:pStyle w:val="Space"/>
    </w:pPr>
    <w:r>
      <w:pict w14:anchorId="1F14C0B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908803" o:spid="_x0000_s1042" type="#_x0000_t75" style="position:absolute;margin-left:1.05pt;margin-top:167.95pt;width:507.35pt;height:291.75pt;z-index:-251660800;mso-position-horizontal-relative:margin;mso-position-vertical-relative:margin" o:allowincell="f">
          <v:imagedata r:id="rId1" o:title="podloga_zajednicko1" croptop="27972f"/>
          <w10:wrap anchorx="margin" anchory="margin"/>
        </v:shape>
      </w:pict>
    </w:r>
    <w:r w:rsidR="00660AA6" w:rsidRPr="001D1C96">
      <w:rPr>
        <w:lang w:val="en-US" w:eastAsia="en-US"/>
      </w:rPr>
      <w:drawing>
        <wp:anchor distT="0" distB="0" distL="0" distR="0" simplePos="0" relativeHeight="251658752" behindDoc="0" locked="1" layoutInCell="1" allowOverlap="1" wp14:anchorId="7A30EADD" wp14:editId="41AF12B3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59675" cy="1983105"/>
          <wp:effectExtent l="0" t="0" r="0" b="0"/>
          <wp:wrapSquare wrapText="bothSides"/>
          <wp:docPr id="22" name="obrázek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Header_hr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59992" cy="1983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9552B"/>
    <w:multiLevelType w:val="hybridMultilevel"/>
    <w:tmpl w:val="B89E1CB8"/>
    <w:lvl w:ilvl="0" w:tplc="E85A77B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8D44CA"/>
    <w:multiLevelType w:val="multilevel"/>
    <w:tmpl w:val="FA7607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CC72DB1"/>
    <w:multiLevelType w:val="hybridMultilevel"/>
    <w:tmpl w:val="26D666C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FD3B3F"/>
    <w:multiLevelType w:val="multilevel"/>
    <w:tmpl w:val="0C906EAE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2D2F1A7B"/>
    <w:multiLevelType w:val="multilevel"/>
    <w:tmpl w:val="1F94D554"/>
    <w:lvl w:ilvl="0">
      <w:start w:val="1"/>
      <w:numFmt w:val="decimal"/>
      <w:lvlText w:val="%1."/>
      <w:lvlJc w:val="left"/>
      <w:pPr>
        <w:ind w:left="479" w:hanging="337"/>
      </w:pPr>
      <w:rPr>
        <w:rFonts w:ascii="Arial" w:eastAsia="Arial" w:hAnsi="Arial" w:cs="Arial" w:hint="default"/>
        <w:b/>
        <w:bCs/>
        <w:i w:val="0"/>
        <w:iCs w:val="0"/>
        <w:color w:val="002F82"/>
        <w:w w:val="99"/>
        <w:sz w:val="30"/>
        <w:szCs w:val="30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883" w:hanging="430"/>
      </w:pPr>
      <w:rPr>
        <w:rFonts w:ascii="Arial" w:eastAsia="Arial" w:hAnsi="Arial" w:cs="Arial" w:hint="default"/>
        <w:b/>
        <w:bCs/>
        <w:i w:val="0"/>
        <w:iCs w:val="0"/>
        <w:color w:val="002F82"/>
        <w:w w:val="100"/>
        <w:sz w:val="22"/>
        <w:szCs w:val="22"/>
        <w:lang w:val="en-US" w:eastAsia="en-US" w:bidi="ar-SA"/>
      </w:rPr>
    </w:lvl>
    <w:lvl w:ilvl="2">
      <w:numFmt w:val="bullet"/>
      <w:lvlText w:val=""/>
      <w:lvlJc w:val="left"/>
      <w:pPr>
        <w:ind w:left="162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40404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821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22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023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24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24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2FBB6868"/>
    <w:multiLevelType w:val="hybridMultilevel"/>
    <w:tmpl w:val="78BEAEAA"/>
    <w:lvl w:ilvl="0" w:tplc="69EE68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B27F51"/>
    <w:multiLevelType w:val="hybridMultilevel"/>
    <w:tmpl w:val="FDAA0FBA"/>
    <w:lvl w:ilvl="0" w:tplc="C7DE0C8A">
      <w:start w:val="1"/>
      <w:numFmt w:val="bullet"/>
      <w:pStyle w:val="Bullet2"/>
      <w:lvlText w:val="-"/>
      <w:lvlJc w:val="left"/>
      <w:pPr>
        <w:ind w:left="729" w:hanging="360"/>
      </w:pPr>
      <w:rPr>
        <w:rFonts w:ascii="Arial Narrow" w:hAnsi="Arial Narrow" w:hint="default"/>
      </w:rPr>
    </w:lvl>
    <w:lvl w:ilvl="1" w:tplc="0405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7" w15:restartNumberingAfterBreak="0">
    <w:nsid w:val="4CA647A2"/>
    <w:multiLevelType w:val="hybridMultilevel"/>
    <w:tmpl w:val="E8C67130"/>
    <w:lvl w:ilvl="0" w:tplc="A456F41C">
      <w:start w:val="1"/>
      <w:numFmt w:val="bullet"/>
      <w:pStyle w:val="Bullet1"/>
      <w:lvlText w:val=""/>
      <w:lvlJc w:val="left"/>
      <w:pPr>
        <w:ind w:left="72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8" w15:restartNumberingAfterBreak="0">
    <w:nsid w:val="5B093368"/>
    <w:multiLevelType w:val="hybridMultilevel"/>
    <w:tmpl w:val="FFF64F70"/>
    <w:lvl w:ilvl="0" w:tplc="3CB411E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A3414C"/>
    <w:multiLevelType w:val="multilevel"/>
    <w:tmpl w:val="9ABCA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3724872">
    <w:abstractNumId w:val="9"/>
  </w:num>
  <w:num w:numId="2" w16cid:durableId="1469973663">
    <w:abstractNumId w:val="0"/>
  </w:num>
  <w:num w:numId="3" w16cid:durableId="1807897005">
    <w:abstractNumId w:val="8"/>
  </w:num>
  <w:num w:numId="4" w16cid:durableId="420492381">
    <w:abstractNumId w:val="5"/>
  </w:num>
  <w:num w:numId="5" w16cid:durableId="2110198356">
    <w:abstractNumId w:val="1"/>
  </w:num>
  <w:num w:numId="6" w16cid:durableId="1250314966">
    <w:abstractNumId w:val="7"/>
  </w:num>
  <w:num w:numId="7" w16cid:durableId="1352218537">
    <w:abstractNumId w:val="6"/>
  </w:num>
  <w:num w:numId="8" w16cid:durableId="1192840078">
    <w:abstractNumId w:val="3"/>
  </w:num>
  <w:num w:numId="9" w16cid:durableId="1419061776">
    <w:abstractNumId w:val="4"/>
  </w:num>
  <w:num w:numId="10" w16cid:durableId="1339045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7089"/>
    <w:rsid w:val="00010B47"/>
    <w:rsid w:val="00011164"/>
    <w:rsid w:val="000136B8"/>
    <w:rsid w:val="000262DD"/>
    <w:rsid w:val="000425BD"/>
    <w:rsid w:val="00045F25"/>
    <w:rsid w:val="00052462"/>
    <w:rsid w:val="000554E5"/>
    <w:rsid w:val="000B4F40"/>
    <w:rsid w:val="000C1C88"/>
    <w:rsid w:val="000E0DD5"/>
    <w:rsid w:val="000F24DA"/>
    <w:rsid w:val="0010529C"/>
    <w:rsid w:val="00122DAC"/>
    <w:rsid w:val="00134635"/>
    <w:rsid w:val="00151DE8"/>
    <w:rsid w:val="00165238"/>
    <w:rsid w:val="0017019A"/>
    <w:rsid w:val="00171CCE"/>
    <w:rsid w:val="00172310"/>
    <w:rsid w:val="00190077"/>
    <w:rsid w:val="001A0DF6"/>
    <w:rsid w:val="001A2292"/>
    <w:rsid w:val="001A41B4"/>
    <w:rsid w:val="001A62A0"/>
    <w:rsid w:val="001A667F"/>
    <w:rsid w:val="001C3F40"/>
    <w:rsid w:val="001C74F0"/>
    <w:rsid w:val="001D1C96"/>
    <w:rsid w:val="001E683A"/>
    <w:rsid w:val="001F4A25"/>
    <w:rsid w:val="00205620"/>
    <w:rsid w:val="00224739"/>
    <w:rsid w:val="00233883"/>
    <w:rsid w:val="00245C23"/>
    <w:rsid w:val="0025677B"/>
    <w:rsid w:val="002651D3"/>
    <w:rsid w:val="00272D96"/>
    <w:rsid w:val="00277645"/>
    <w:rsid w:val="00281B66"/>
    <w:rsid w:val="002829E9"/>
    <w:rsid w:val="00287089"/>
    <w:rsid w:val="00292792"/>
    <w:rsid w:val="002949F8"/>
    <w:rsid w:val="00297DBF"/>
    <w:rsid w:val="002A2206"/>
    <w:rsid w:val="002B177B"/>
    <w:rsid w:val="002B40D4"/>
    <w:rsid w:val="002C698F"/>
    <w:rsid w:val="002C7219"/>
    <w:rsid w:val="002D6407"/>
    <w:rsid w:val="002D6592"/>
    <w:rsid w:val="002E2498"/>
    <w:rsid w:val="002E2B28"/>
    <w:rsid w:val="00332F46"/>
    <w:rsid w:val="003356BB"/>
    <w:rsid w:val="00343D56"/>
    <w:rsid w:val="00344382"/>
    <w:rsid w:val="00347A3E"/>
    <w:rsid w:val="0035405E"/>
    <w:rsid w:val="003801EA"/>
    <w:rsid w:val="00383633"/>
    <w:rsid w:val="003A1B20"/>
    <w:rsid w:val="003A1BB6"/>
    <w:rsid w:val="003B2B9F"/>
    <w:rsid w:val="003B3325"/>
    <w:rsid w:val="003B5EF3"/>
    <w:rsid w:val="003D5BDF"/>
    <w:rsid w:val="003D770E"/>
    <w:rsid w:val="003E17F0"/>
    <w:rsid w:val="003E613F"/>
    <w:rsid w:val="00400132"/>
    <w:rsid w:val="00412CAC"/>
    <w:rsid w:val="004213A5"/>
    <w:rsid w:val="00424360"/>
    <w:rsid w:val="00427C52"/>
    <w:rsid w:val="00430AAE"/>
    <w:rsid w:val="00432D95"/>
    <w:rsid w:val="00437B20"/>
    <w:rsid w:val="0044774E"/>
    <w:rsid w:val="00462096"/>
    <w:rsid w:val="0047145F"/>
    <w:rsid w:val="004809F3"/>
    <w:rsid w:val="004866AD"/>
    <w:rsid w:val="00486B3F"/>
    <w:rsid w:val="00496ED0"/>
    <w:rsid w:val="004A04F0"/>
    <w:rsid w:val="004A0991"/>
    <w:rsid w:val="004A2CC2"/>
    <w:rsid w:val="004B1C60"/>
    <w:rsid w:val="004D3787"/>
    <w:rsid w:val="004D6661"/>
    <w:rsid w:val="004E3B74"/>
    <w:rsid w:val="004E4B9A"/>
    <w:rsid w:val="00511B41"/>
    <w:rsid w:val="00561A88"/>
    <w:rsid w:val="00564AD1"/>
    <w:rsid w:val="005711A9"/>
    <w:rsid w:val="0057182E"/>
    <w:rsid w:val="0057274E"/>
    <w:rsid w:val="00572AC5"/>
    <w:rsid w:val="005907EE"/>
    <w:rsid w:val="005932DC"/>
    <w:rsid w:val="00596561"/>
    <w:rsid w:val="005B1ED9"/>
    <w:rsid w:val="005D2F3B"/>
    <w:rsid w:val="005D48B6"/>
    <w:rsid w:val="005D7D14"/>
    <w:rsid w:val="00601D7D"/>
    <w:rsid w:val="00605E47"/>
    <w:rsid w:val="00612A72"/>
    <w:rsid w:val="00617A1C"/>
    <w:rsid w:val="0062028D"/>
    <w:rsid w:val="006238AB"/>
    <w:rsid w:val="00630287"/>
    <w:rsid w:val="00643E4B"/>
    <w:rsid w:val="00650E8C"/>
    <w:rsid w:val="00654D5D"/>
    <w:rsid w:val="00660AA6"/>
    <w:rsid w:val="00664003"/>
    <w:rsid w:val="006938BF"/>
    <w:rsid w:val="006951E5"/>
    <w:rsid w:val="006A27DB"/>
    <w:rsid w:val="006B330E"/>
    <w:rsid w:val="006C364C"/>
    <w:rsid w:val="006C3E25"/>
    <w:rsid w:val="006C4E94"/>
    <w:rsid w:val="006C78CD"/>
    <w:rsid w:val="006D5138"/>
    <w:rsid w:val="006D749A"/>
    <w:rsid w:val="006E020A"/>
    <w:rsid w:val="006F0383"/>
    <w:rsid w:val="006F4A71"/>
    <w:rsid w:val="007239E5"/>
    <w:rsid w:val="007356EA"/>
    <w:rsid w:val="007379DD"/>
    <w:rsid w:val="007518C3"/>
    <w:rsid w:val="00753A50"/>
    <w:rsid w:val="00754996"/>
    <w:rsid w:val="00765A2F"/>
    <w:rsid w:val="00765EE0"/>
    <w:rsid w:val="007759DA"/>
    <w:rsid w:val="00776E3F"/>
    <w:rsid w:val="00781451"/>
    <w:rsid w:val="007B0B74"/>
    <w:rsid w:val="007B50B3"/>
    <w:rsid w:val="007B5ECA"/>
    <w:rsid w:val="007B6CED"/>
    <w:rsid w:val="007C78B0"/>
    <w:rsid w:val="007D234E"/>
    <w:rsid w:val="007D35E8"/>
    <w:rsid w:val="007D79CB"/>
    <w:rsid w:val="007E0850"/>
    <w:rsid w:val="007E333D"/>
    <w:rsid w:val="007F1E0C"/>
    <w:rsid w:val="007F5906"/>
    <w:rsid w:val="008066EB"/>
    <w:rsid w:val="00822E3E"/>
    <w:rsid w:val="0083149E"/>
    <w:rsid w:val="0083375D"/>
    <w:rsid w:val="00836E99"/>
    <w:rsid w:val="00845604"/>
    <w:rsid w:val="00863D76"/>
    <w:rsid w:val="00876844"/>
    <w:rsid w:val="00884F21"/>
    <w:rsid w:val="008A23AB"/>
    <w:rsid w:val="008A2B64"/>
    <w:rsid w:val="008A30EB"/>
    <w:rsid w:val="008B395E"/>
    <w:rsid w:val="008C36BB"/>
    <w:rsid w:val="008C5BDE"/>
    <w:rsid w:val="00914D0D"/>
    <w:rsid w:val="00925B81"/>
    <w:rsid w:val="00932B90"/>
    <w:rsid w:val="009607A5"/>
    <w:rsid w:val="009A06F9"/>
    <w:rsid w:val="009B56FC"/>
    <w:rsid w:val="009B672C"/>
    <w:rsid w:val="009E6003"/>
    <w:rsid w:val="009F099E"/>
    <w:rsid w:val="009F46F8"/>
    <w:rsid w:val="00A00AB6"/>
    <w:rsid w:val="00A01C84"/>
    <w:rsid w:val="00A151C0"/>
    <w:rsid w:val="00A15926"/>
    <w:rsid w:val="00A36032"/>
    <w:rsid w:val="00A41F93"/>
    <w:rsid w:val="00A527A2"/>
    <w:rsid w:val="00A569EF"/>
    <w:rsid w:val="00A56D33"/>
    <w:rsid w:val="00A73F49"/>
    <w:rsid w:val="00A7492B"/>
    <w:rsid w:val="00A92064"/>
    <w:rsid w:val="00A9607A"/>
    <w:rsid w:val="00AB0F5A"/>
    <w:rsid w:val="00AC6A52"/>
    <w:rsid w:val="00AC7242"/>
    <w:rsid w:val="00AD59BE"/>
    <w:rsid w:val="00AD59ED"/>
    <w:rsid w:val="00B04D9F"/>
    <w:rsid w:val="00B175DB"/>
    <w:rsid w:val="00B1778B"/>
    <w:rsid w:val="00B36377"/>
    <w:rsid w:val="00B614A1"/>
    <w:rsid w:val="00B65BEB"/>
    <w:rsid w:val="00B768B7"/>
    <w:rsid w:val="00B82C91"/>
    <w:rsid w:val="00B96BF5"/>
    <w:rsid w:val="00BA7694"/>
    <w:rsid w:val="00BB4C9D"/>
    <w:rsid w:val="00BD0867"/>
    <w:rsid w:val="00BD7506"/>
    <w:rsid w:val="00BE1176"/>
    <w:rsid w:val="00BE3FBD"/>
    <w:rsid w:val="00BF4B6C"/>
    <w:rsid w:val="00C0106E"/>
    <w:rsid w:val="00C20FE1"/>
    <w:rsid w:val="00C30D8D"/>
    <w:rsid w:val="00C33C54"/>
    <w:rsid w:val="00C40467"/>
    <w:rsid w:val="00C4612D"/>
    <w:rsid w:val="00C51889"/>
    <w:rsid w:val="00C557C2"/>
    <w:rsid w:val="00C55B3F"/>
    <w:rsid w:val="00C70FCF"/>
    <w:rsid w:val="00C80EBC"/>
    <w:rsid w:val="00C90622"/>
    <w:rsid w:val="00C9370E"/>
    <w:rsid w:val="00CD3949"/>
    <w:rsid w:val="00CD681F"/>
    <w:rsid w:val="00CD7E44"/>
    <w:rsid w:val="00CE23A2"/>
    <w:rsid w:val="00CE7993"/>
    <w:rsid w:val="00D001A6"/>
    <w:rsid w:val="00D0091B"/>
    <w:rsid w:val="00D01143"/>
    <w:rsid w:val="00D106DB"/>
    <w:rsid w:val="00D14148"/>
    <w:rsid w:val="00D216C5"/>
    <w:rsid w:val="00D21B94"/>
    <w:rsid w:val="00D26315"/>
    <w:rsid w:val="00D568FF"/>
    <w:rsid w:val="00D57054"/>
    <w:rsid w:val="00DB4C18"/>
    <w:rsid w:val="00DB7724"/>
    <w:rsid w:val="00DC2542"/>
    <w:rsid w:val="00DE2B6D"/>
    <w:rsid w:val="00DE4DA6"/>
    <w:rsid w:val="00E01C0F"/>
    <w:rsid w:val="00E025E9"/>
    <w:rsid w:val="00E07CD3"/>
    <w:rsid w:val="00E07F73"/>
    <w:rsid w:val="00E125DE"/>
    <w:rsid w:val="00E16D71"/>
    <w:rsid w:val="00E255CF"/>
    <w:rsid w:val="00E3264B"/>
    <w:rsid w:val="00E37F2F"/>
    <w:rsid w:val="00E406DE"/>
    <w:rsid w:val="00E5665F"/>
    <w:rsid w:val="00E615B1"/>
    <w:rsid w:val="00E67FE7"/>
    <w:rsid w:val="00E778D6"/>
    <w:rsid w:val="00EB0961"/>
    <w:rsid w:val="00EB7B2A"/>
    <w:rsid w:val="00EC1529"/>
    <w:rsid w:val="00EC5717"/>
    <w:rsid w:val="00ED763C"/>
    <w:rsid w:val="00EE61DD"/>
    <w:rsid w:val="00F125CD"/>
    <w:rsid w:val="00F22E4D"/>
    <w:rsid w:val="00F25070"/>
    <w:rsid w:val="00F467DB"/>
    <w:rsid w:val="00F758CB"/>
    <w:rsid w:val="00F81086"/>
    <w:rsid w:val="00F822AA"/>
    <w:rsid w:val="00F91A4F"/>
    <w:rsid w:val="00F93413"/>
    <w:rsid w:val="00FA553E"/>
    <w:rsid w:val="00FB24F9"/>
    <w:rsid w:val="00FB7E3E"/>
    <w:rsid w:val="00FC60F5"/>
    <w:rsid w:val="00FD7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34AA43"/>
  <w15:chartTrackingRefBased/>
  <w15:docId w15:val="{C63F52F0-652A-4094-9423-63F6E8FF5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qFormat/>
    <w:rsid w:val="00DB4C18"/>
    <w:pPr>
      <w:spacing w:before="120" w:after="120"/>
    </w:pPr>
    <w:rPr>
      <w:rFonts w:ascii="Arial" w:hAnsi="Arial"/>
      <w:sz w:val="22"/>
      <w:szCs w:val="22"/>
      <w:lang w:val="en-GB" w:eastAsia="en-US"/>
    </w:rPr>
  </w:style>
  <w:style w:type="paragraph" w:styleId="Heading1">
    <w:name w:val="heading 1"/>
    <w:aliases w:val="Title1"/>
    <w:basedOn w:val="Normal"/>
    <w:next w:val="Normal"/>
    <w:link w:val="Heading1Char"/>
    <w:uiPriority w:val="9"/>
    <w:qFormat/>
    <w:rsid w:val="00DB4C18"/>
    <w:pPr>
      <w:keepNext/>
      <w:spacing w:before="240" w:after="240"/>
      <w:outlineLvl w:val="0"/>
    </w:pPr>
    <w:rPr>
      <w:rFonts w:eastAsia="Times New Roman" w:cs="Arial"/>
      <w:b/>
      <w:bCs/>
      <w:kern w:val="32"/>
      <w:sz w:val="30"/>
      <w:szCs w:val="30"/>
    </w:rPr>
  </w:style>
  <w:style w:type="paragraph" w:styleId="Heading2">
    <w:name w:val="heading 2"/>
    <w:aliases w:val="Title2"/>
    <w:basedOn w:val="Normal"/>
    <w:next w:val="Normal"/>
    <w:link w:val="Heading2Char"/>
    <w:uiPriority w:val="9"/>
    <w:unhideWhenUsed/>
    <w:qFormat/>
    <w:rsid w:val="00DB4C18"/>
    <w:pPr>
      <w:spacing w:before="180"/>
      <w:outlineLvl w:val="1"/>
    </w:pPr>
    <w:rPr>
      <w:b/>
      <w:sz w:val="26"/>
    </w:rPr>
  </w:style>
  <w:style w:type="paragraph" w:styleId="Heading3">
    <w:name w:val="heading 3"/>
    <w:aliases w:val="Title3"/>
    <w:basedOn w:val="Heading2"/>
    <w:next w:val="Normal"/>
    <w:link w:val="Heading3Char"/>
    <w:uiPriority w:val="9"/>
    <w:unhideWhenUsed/>
    <w:qFormat/>
    <w:rsid w:val="00347A3E"/>
    <w:pPr>
      <w:spacing w:before="12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38BF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938BF"/>
  </w:style>
  <w:style w:type="paragraph" w:styleId="Footer">
    <w:name w:val="footer"/>
    <w:basedOn w:val="Normal"/>
    <w:link w:val="FooterChar1"/>
    <w:uiPriority w:val="99"/>
    <w:unhideWhenUsed/>
    <w:rsid w:val="006938BF"/>
    <w:pPr>
      <w:tabs>
        <w:tab w:val="center" w:pos="4536"/>
        <w:tab w:val="right" w:pos="9072"/>
      </w:tabs>
      <w:spacing w:after="0"/>
    </w:pPr>
  </w:style>
  <w:style w:type="character" w:customStyle="1" w:styleId="FooterChar1">
    <w:name w:val="Footer Char1"/>
    <w:basedOn w:val="DefaultParagraphFont"/>
    <w:link w:val="Footer"/>
    <w:uiPriority w:val="99"/>
    <w:rsid w:val="006938BF"/>
  </w:style>
  <w:style w:type="paragraph" w:styleId="BalloonText">
    <w:name w:val="Balloon Text"/>
    <w:basedOn w:val="Normal"/>
    <w:link w:val="BalloonTextChar"/>
    <w:uiPriority w:val="99"/>
    <w:semiHidden/>
    <w:unhideWhenUsed/>
    <w:rsid w:val="006938B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38BF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6D5138"/>
    <w:rPr>
      <w:strike w:val="0"/>
      <w:dstrike w:val="0"/>
      <w:color w:val="B40000"/>
      <w:u w:val="none"/>
      <w:effect w:val="none"/>
    </w:rPr>
  </w:style>
  <w:style w:type="character" w:styleId="Strong">
    <w:name w:val="Strong"/>
    <w:uiPriority w:val="22"/>
    <w:rsid w:val="006D5138"/>
    <w:rPr>
      <w:b/>
      <w:bCs/>
    </w:rPr>
  </w:style>
  <w:style w:type="paragraph" w:customStyle="1" w:styleId="clearfix">
    <w:name w:val="clearfix"/>
    <w:basedOn w:val="Normal"/>
    <w:rsid w:val="006D5138"/>
    <w:pPr>
      <w:spacing w:after="150" w:line="336" w:lineRule="auto"/>
    </w:pPr>
    <w:rPr>
      <w:rFonts w:ascii="Times New Roman" w:eastAsia="Times New Roman" w:hAnsi="Times New Roman"/>
      <w:color w:val="515151"/>
      <w:sz w:val="24"/>
      <w:szCs w:val="24"/>
      <w:lang w:eastAsia="hr-HR"/>
    </w:rPr>
  </w:style>
  <w:style w:type="paragraph" w:styleId="NoSpacing">
    <w:name w:val="No Spacing"/>
    <w:link w:val="NoSpacingChar"/>
    <w:uiPriority w:val="1"/>
    <w:rsid w:val="00D106DB"/>
    <w:rPr>
      <w:rFonts w:eastAsia="MS Mincho" w:cs="Arial"/>
      <w:sz w:val="22"/>
      <w:szCs w:val="22"/>
      <w:lang w:val="en-US" w:eastAsia="ja-JP"/>
    </w:rPr>
  </w:style>
  <w:style w:type="character" w:customStyle="1" w:styleId="NoSpacingChar">
    <w:name w:val="No Spacing Char"/>
    <w:link w:val="NoSpacing"/>
    <w:uiPriority w:val="1"/>
    <w:rsid w:val="00D106DB"/>
    <w:rPr>
      <w:rFonts w:eastAsia="MS Mincho" w:cs="Arial"/>
      <w:sz w:val="22"/>
      <w:szCs w:val="22"/>
      <w:lang w:val="en-US" w:eastAsia="ja-JP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106DB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D106DB"/>
    <w:rPr>
      <w:lang w:eastAsia="en-US"/>
    </w:rPr>
  </w:style>
  <w:style w:type="character" w:styleId="FootnoteReference">
    <w:name w:val="footnote reference"/>
    <w:uiPriority w:val="99"/>
    <w:semiHidden/>
    <w:unhideWhenUsed/>
    <w:rsid w:val="00D106DB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1A2292"/>
  </w:style>
  <w:style w:type="paragraph" w:customStyle="1" w:styleId="Zpat1">
    <w:name w:val="Zápatí1"/>
    <w:basedOn w:val="Normal"/>
    <w:link w:val="FooterChar"/>
    <w:rsid w:val="00D001A6"/>
    <w:pPr>
      <w:spacing w:before="60" w:after="60"/>
      <w:jc w:val="center"/>
    </w:pPr>
    <w:rPr>
      <w:rFonts w:cs="Arial"/>
      <w:sz w:val="16"/>
      <w:szCs w:val="16"/>
    </w:rPr>
  </w:style>
  <w:style w:type="paragraph" w:customStyle="1" w:styleId="Bullet1">
    <w:name w:val="Bullet1"/>
    <w:basedOn w:val="Normal"/>
    <w:link w:val="Bullet1Char"/>
    <w:qFormat/>
    <w:rsid w:val="00DB4C18"/>
    <w:pPr>
      <w:numPr>
        <w:numId w:val="6"/>
      </w:numPr>
      <w:tabs>
        <w:tab w:val="left" w:pos="426"/>
      </w:tabs>
      <w:ind w:left="426" w:hanging="284"/>
    </w:pPr>
    <w:rPr>
      <w:rFonts w:cs="Arial"/>
    </w:rPr>
  </w:style>
  <w:style w:type="character" w:customStyle="1" w:styleId="FooterChar">
    <w:name w:val="Footer Char"/>
    <w:link w:val="Zpat1"/>
    <w:rsid w:val="00D001A6"/>
    <w:rPr>
      <w:rFonts w:ascii="Arial" w:hAnsi="Arial" w:cs="Arial"/>
      <w:sz w:val="16"/>
      <w:szCs w:val="16"/>
      <w:lang w:val="en-GB" w:eastAsia="en-US"/>
    </w:rPr>
  </w:style>
  <w:style w:type="paragraph" w:customStyle="1" w:styleId="Bullet2">
    <w:name w:val="Bullet2"/>
    <w:basedOn w:val="Bullet1"/>
    <w:link w:val="Bullet2Char"/>
    <w:qFormat/>
    <w:rsid w:val="00DB7724"/>
    <w:pPr>
      <w:numPr>
        <w:numId w:val="7"/>
      </w:numPr>
      <w:tabs>
        <w:tab w:val="clear" w:pos="426"/>
        <w:tab w:val="left" w:pos="709"/>
      </w:tabs>
      <w:ind w:left="709" w:hanging="283"/>
    </w:pPr>
  </w:style>
  <w:style w:type="character" w:customStyle="1" w:styleId="Bullet1Char">
    <w:name w:val="Bullet1 Char"/>
    <w:link w:val="Bullet1"/>
    <w:rsid w:val="00DB4C18"/>
    <w:rPr>
      <w:rFonts w:ascii="Arial" w:hAnsi="Arial" w:cs="Arial"/>
      <w:sz w:val="22"/>
      <w:szCs w:val="22"/>
      <w:lang w:val="en-GB" w:eastAsia="en-US"/>
    </w:rPr>
  </w:style>
  <w:style w:type="character" w:customStyle="1" w:styleId="Heading1Char">
    <w:name w:val="Heading 1 Char"/>
    <w:aliases w:val="Title1 Char"/>
    <w:link w:val="Heading1"/>
    <w:uiPriority w:val="9"/>
    <w:rsid w:val="00DB4C18"/>
    <w:rPr>
      <w:rFonts w:ascii="Arial" w:eastAsia="Times New Roman" w:hAnsi="Arial" w:cs="Arial"/>
      <w:b/>
      <w:bCs/>
      <w:kern w:val="32"/>
      <w:sz w:val="30"/>
      <w:szCs w:val="30"/>
      <w:lang w:val="en-GB" w:eastAsia="en-US"/>
    </w:rPr>
  </w:style>
  <w:style w:type="character" w:customStyle="1" w:styleId="Bullet2Char">
    <w:name w:val="Bullet2 Char"/>
    <w:basedOn w:val="Bullet1Char"/>
    <w:link w:val="Bullet2"/>
    <w:rsid w:val="00DB7724"/>
    <w:rPr>
      <w:rFonts w:ascii="Arial" w:hAnsi="Arial" w:cs="Arial"/>
      <w:sz w:val="22"/>
      <w:szCs w:val="22"/>
      <w:lang w:val="hr-HR" w:eastAsia="en-US"/>
    </w:rPr>
  </w:style>
  <w:style w:type="character" w:customStyle="1" w:styleId="Heading2Char">
    <w:name w:val="Heading 2 Char"/>
    <w:aliases w:val="Title2 Char"/>
    <w:link w:val="Heading2"/>
    <w:uiPriority w:val="9"/>
    <w:rsid w:val="00DB4C18"/>
    <w:rPr>
      <w:rFonts w:ascii="Arial" w:hAnsi="Arial"/>
      <w:b/>
      <w:sz w:val="26"/>
      <w:szCs w:val="22"/>
      <w:lang w:val="en-GB" w:eastAsia="en-US"/>
    </w:rPr>
  </w:style>
  <w:style w:type="character" w:customStyle="1" w:styleId="Heading3Char">
    <w:name w:val="Heading 3 Char"/>
    <w:aliases w:val="Title3 Char"/>
    <w:link w:val="Heading3"/>
    <w:uiPriority w:val="9"/>
    <w:rsid w:val="00347A3E"/>
    <w:rPr>
      <w:rFonts w:ascii="Arial" w:hAnsi="Arial"/>
      <w:b/>
      <w:sz w:val="22"/>
      <w:szCs w:val="22"/>
      <w:lang w:val="hr-HR" w:eastAsia="en-US"/>
    </w:rPr>
  </w:style>
  <w:style w:type="paragraph" w:customStyle="1" w:styleId="Space">
    <w:name w:val="Space"/>
    <w:basedOn w:val="Normal"/>
    <w:link w:val="SpaceChar"/>
    <w:rsid w:val="001D1C96"/>
    <w:pPr>
      <w:spacing w:before="0" w:after="0"/>
    </w:pPr>
    <w:rPr>
      <w:noProof/>
      <w:sz w:val="10"/>
      <w:szCs w:val="10"/>
      <w:lang w:eastAsia="hr-HR"/>
    </w:rPr>
  </w:style>
  <w:style w:type="character" w:customStyle="1" w:styleId="SpaceChar">
    <w:name w:val="Space Char"/>
    <w:basedOn w:val="DefaultParagraphFont"/>
    <w:link w:val="Space"/>
    <w:rsid w:val="001D1C96"/>
    <w:rPr>
      <w:rFonts w:ascii="Arial" w:hAnsi="Arial"/>
      <w:noProof/>
      <w:sz w:val="10"/>
      <w:szCs w:val="10"/>
      <w:lang w:val="hr-HR" w:eastAsia="hr-HR"/>
    </w:rPr>
  </w:style>
  <w:style w:type="paragraph" w:styleId="ListParagraph">
    <w:name w:val="List Paragraph"/>
    <w:basedOn w:val="Normal"/>
    <w:uiPriority w:val="34"/>
    <w:rsid w:val="00612A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14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43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69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1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918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727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037668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567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3162344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1487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493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4697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9564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4859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50375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884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19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5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09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23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772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051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270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086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8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9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86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29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7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67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668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853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579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42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6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17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658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869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619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934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2589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8425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8117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46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384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195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67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4462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706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427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137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763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4724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178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12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781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874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17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93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72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093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8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5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2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081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302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589714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413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1728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372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46936957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1725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8656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3227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27173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1746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734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8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03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799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95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521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03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961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69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3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52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6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301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941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893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891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501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35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5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01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19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35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756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114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11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07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686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07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75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44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728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897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934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24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91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9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45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92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11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539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846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861500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051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0651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2070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344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14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66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17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24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458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489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751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375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24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2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17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48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378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361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874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13976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64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54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96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12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8320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405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08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298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2599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193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573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0771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7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796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145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750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9367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487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17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283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001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866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706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985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0095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556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24213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996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874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5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3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5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50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07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755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97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427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217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010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23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41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44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794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976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445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8429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3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2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4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41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81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10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6727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712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342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92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51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30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003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62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809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135890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5836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69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9073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934460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2962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0203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55793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9943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26231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90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92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99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9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78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0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421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662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4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5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8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08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139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40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1266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9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9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066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83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657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1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42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3767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268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85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22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91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762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97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239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577933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409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265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0007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20760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754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10246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4346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05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12497172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816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1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98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7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17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531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72647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1871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9284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5744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5415154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7844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7274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1285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917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4065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88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0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19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73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64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44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310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95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25936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965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223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74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700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40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440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026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913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727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859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36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6075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25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805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9634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006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4894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1934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1400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05918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025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47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5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430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89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841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89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8764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578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9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36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733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44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5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81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14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140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64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1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78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11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57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762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854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410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3976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49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1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64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25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387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0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79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751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7875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510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4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79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97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796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284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117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439097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28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9158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7436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7721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63247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4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10830629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8107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3496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1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13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36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27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47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21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26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528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078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60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7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64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447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10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822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361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839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266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0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27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6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11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169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064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951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13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6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1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33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41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946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40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963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412480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554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198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5349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69847281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268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5586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0671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275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1331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62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50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87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124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718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4492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0895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2818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625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7991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7871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8890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400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143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7256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596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136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780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782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2387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483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172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8220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84098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647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93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9041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5875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778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908635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84774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6958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7293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adplastik.hr/" TargetMode="External"/><Relationship Id="rId18" Type="http://schemas.openxmlformats.org/officeDocument/2006/relationships/image" Target="media/image1.png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tyles" Target="styles.xml"/><Relationship Id="rId12" Type="http://schemas.openxmlformats.org/officeDocument/2006/relationships/hyperlink" Target="mailto:adplastik@adplastik.hr" TargetMode="External"/><Relationship Id="rId17" Type="http://schemas.openxmlformats.org/officeDocument/2006/relationships/customXml" Target="ink/ink1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jovica.pokrajac@adplastik.hr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hyperlink" Target="http://www.adplastik.hr" TargetMode="External"/><Relationship Id="rId23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jovica.pokrajac@adplastik.hr" TargetMode="External"/><Relationship Id="rId22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wmf"/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wmf"/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ori.vitaljic\Desktop\ADP\Korporativni%20identitet\Osnovni%20korporacijski%20materijali\Memorandum\AD%20Plastik%20en%202000821.dotx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10-28T10:51:09.43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1 108 32767,'0'0'0,"161"5"0,-161-5 0,86-44 0,-86 44 0,126-68 0,-126 68 0,0 0 0,0 0 0,-146 27 0,146-27 0,0 0 0,-44 85 0,-70-23 0,114-62 0,0 0 0</inkml:trace>
</inkml:ink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URL xmlns="http://schemas.microsoft.com/sharepoint/v3">
      <Url xsi:nil="true"/>
      <Description xsi:nil="true"/>
    </URL>
    <Poslovni_x0020_proces xmlns="b08f8e98-2966-470a-aae5-807d4a521871" xsi:nil="true"/>
    <Trajanje_x0020_arhive xmlns="b08f8e98-2966-470a-aae5-807d4a521871" xsi:nil="true"/>
    <Radna_x0020_uputa xmlns="b08f8e98-2966-470a-aae5-807d4a521871" xsi:nil="true"/>
    <_x0160_ifra0 xmlns="b08f8e98-2966-470a-aae5-807d4a521871" xsi:nil="true"/>
    <_x0160_ifra xmlns="b08f8e98-2966-470a-aae5-807d4a521871" xsi:nil="true"/>
    <Verzija_x0020_dokumenta xmlns="b08f8e98-2966-470a-aae5-807d4a521871" xsi:nil="true"/>
    <Procedura xmlns="b08f8e98-2966-470a-aae5-807d4a52187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Veza s dokumentom" ma:contentTypeID="0x01010A0072230BFD9B82594BB861F775FF61AC35" ma:contentTypeVersion="23" ma:contentTypeDescription="Stvaranje veze s dokumentom na drugom mjestu." ma:contentTypeScope="" ma:versionID="62268d0f463608edb7148fdf4876652b">
  <xsd:schema xmlns:xsd="http://www.w3.org/2001/XMLSchema" xmlns:xs="http://www.w3.org/2001/XMLSchema" xmlns:p="http://schemas.microsoft.com/office/2006/metadata/properties" xmlns:ns1="http://schemas.microsoft.com/sharepoint/v3" xmlns:ns2="b08f8e98-2966-470a-aae5-807d4a521871" xmlns:ns3="f953033c-8d7a-4c98-bb29-2271f38e2d0b" targetNamespace="http://schemas.microsoft.com/office/2006/metadata/properties" ma:root="true" ma:fieldsID="1ec80e6598a50102587d8862416f7d95" ns1:_="" ns2:_="" ns3:_="">
    <xsd:import namespace="http://schemas.microsoft.com/sharepoint/v3"/>
    <xsd:import namespace="b08f8e98-2966-470a-aae5-807d4a521871"/>
    <xsd:import namespace="f953033c-8d7a-4c98-bb29-2271f38e2d0b"/>
    <xsd:element name="properties">
      <xsd:complexType>
        <xsd:sequence>
          <xsd:element name="documentManagement">
            <xsd:complexType>
              <xsd:all>
                <xsd:element ref="ns1:URL" minOccurs="0"/>
                <xsd:element ref="ns2:_x0160_ifra" minOccurs="0"/>
                <xsd:element ref="ns2:_x0160_ifra0" minOccurs="0"/>
                <xsd:element ref="ns2:Poslovni_x0020_proces" minOccurs="0"/>
                <xsd:element ref="ns2:Procedura" minOccurs="0"/>
                <xsd:element ref="ns2:Verzija_x0020_dokumenta" minOccurs="0"/>
                <xsd:element ref="ns2:Trajanje_x0020_arhive" minOccurs="0"/>
                <xsd:element ref="ns2:Radna_x0020_upu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URL" ma:index="1" nillable="true" ma:displayName="URL" ma:format="Hyperlink" ma:internalName="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8f8e98-2966-470a-aae5-807d4a521871" elementFormDefault="qualified">
    <xsd:import namespace="http://schemas.microsoft.com/office/2006/documentManagement/types"/>
    <xsd:import namespace="http://schemas.microsoft.com/office/infopath/2007/PartnerControls"/>
    <xsd:element name="_x0160_ifra" ma:index="2" nillable="true" ma:displayName="Nova šifra" ma:internalName="_x0160_ifra" ma:readOnly="false">
      <xsd:simpleType>
        <xsd:restriction base="dms:Text">
          <xsd:maxLength value="255"/>
        </xsd:restriction>
      </xsd:simpleType>
    </xsd:element>
    <xsd:element name="_x0160_ifra0" ma:index="3" nillable="true" ma:displayName="Stara šifra" ma:internalName="_x0160_ifra0" ma:readOnly="false">
      <xsd:simpleType>
        <xsd:restriction base="dms:Text">
          <xsd:maxLength value="255"/>
        </xsd:restriction>
      </xsd:simpleType>
    </xsd:element>
    <xsd:element name="Poslovni_x0020_proces" ma:index="4" nillable="true" ma:displayName="Poslovni proces" ma:internalName="Poslovni_x0020_proces" ma:readOnly="false">
      <xsd:simpleType>
        <xsd:restriction base="dms:Text">
          <xsd:maxLength value="255"/>
        </xsd:restriction>
      </xsd:simpleType>
    </xsd:element>
    <xsd:element name="Procedura" ma:index="5" nillable="true" ma:displayName="Procedura" ma:internalName="Procedura" ma:readOnly="false">
      <xsd:simpleType>
        <xsd:restriction base="dms:Text">
          <xsd:maxLength value="255"/>
        </xsd:restriction>
      </xsd:simpleType>
    </xsd:element>
    <xsd:element name="Verzija_x0020_dokumenta" ma:index="6" nillable="true" ma:displayName="Verzija dokumenta" ma:internalName="Verzija_x0020_dokumenta" ma:readOnly="false">
      <xsd:simpleType>
        <xsd:restriction base="dms:Text">
          <xsd:maxLength value="255"/>
        </xsd:restriction>
      </xsd:simpleType>
    </xsd:element>
    <xsd:element name="Trajanje_x0020_arhive" ma:index="7" nillable="true" ma:displayName="Trajanje arhive" ma:description="Broj godina (0,1,2..)" ma:internalName="Trajanje_x0020_arhive" ma:readOnly="false">
      <xsd:simpleType>
        <xsd:restriction base="dms:Text">
          <xsd:maxLength value="255"/>
        </xsd:restriction>
      </xsd:simpleType>
    </xsd:element>
    <xsd:element name="Radna_x0020_uputa" ma:index="8" nillable="true" ma:displayName="Radna uputa" ma:internalName="Radna_x0020_uputa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53033c-8d7a-4c98-bb29-2271f38e2d0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9" ma:displayName="Vrsta sadržaja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customXsn xmlns="http://schemas.microsoft.com/office/2006/metadata/customXsn">
  <xsnLocation/>
  <cached>True</cached>
  <openByDefault>False</openByDefault>
  <xsnScope/>
</customXsn>
</file>

<file path=customXml/itemProps1.xml><?xml version="1.0" encoding="utf-8"?>
<ds:datastoreItem xmlns:ds="http://schemas.openxmlformats.org/officeDocument/2006/customXml" ds:itemID="{0C2EACF2-1E51-498C-A398-3BE3CD474EB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D5E9F0F-8337-4F92-9E86-EECFFD4CE5B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b08f8e98-2966-470a-aae5-807d4a521871"/>
  </ds:schemaRefs>
</ds:datastoreItem>
</file>

<file path=customXml/itemProps3.xml><?xml version="1.0" encoding="utf-8"?>
<ds:datastoreItem xmlns:ds="http://schemas.openxmlformats.org/officeDocument/2006/customXml" ds:itemID="{95109FE0-294F-4D1C-898C-C865BEA065C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CC1F625-A4EF-407B-801F-CC181A1262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08f8e98-2966-470a-aae5-807d4a521871"/>
    <ds:schemaRef ds:uri="f953033c-8d7a-4c98-bb29-2271f38e2d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F4EAAA6-563C-49DD-A855-40C682CA1687}">
  <ds:schemaRefs>
    <ds:schemaRef ds:uri="http://schemas.microsoft.com/office/2006/metadata/customXs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 Plastik en 2000821</Template>
  <TotalTime>5</TotalTime>
  <Pages>3</Pages>
  <Words>453</Words>
  <Characters>2586</Characters>
  <Application>Microsoft Office Word</Application>
  <DocSecurity>0</DocSecurity>
  <Lines>21</Lines>
  <Paragraphs>6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Prvi Treptač</Company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Vitaljić</dc:creator>
  <cp:keywords/>
  <cp:lastModifiedBy>Jovica Pokrajac</cp:lastModifiedBy>
  <cp:revision>5</cp:revision>
  <cp:lastPrinted>2025-07-22T08:46:00Z</cp:lastPrinted>
  <dcterms:created xsi:type="dcterms:W3CDTF">2026-03-02T08:30:00Z</dcterms:created>
  <dcterms:modified xsi:type="dcterms:W3CDTF">2026-03-02T08:53:00Z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0x01010A0072230BFD9B82594BB861F775FF61AC35</vt:lpwstr>
  </property>
</Properties>
</file>